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8CA1" w14:textId="77777777" w:rsidR="00EA1531" w:rsidRDefault="00EA1531">
      <w:pPr>
        <w:pStyle w:val="Textoindependiente"/>
        <w:rPr>
          <w:rFonts w:ascii="Times New Roman"/>
          <w:sz w:val="20"/>
        </w:rPr>
      </w:pPr>
    </w:p>
    <w:p w14:paraId="59B7B8BB" w14:textId="77777777" w:rsidR="00EA1531" w:rsidRDefault="00EA1531">
      <w:pPr>
        <w:pStyle w:val="Textoindependiente"/>
        <w:spacing w:before="5"/>
        <w:rPr>
          <w:rFonts w:ascii="Times New Roman"/>
          <w:sz w:val="20"/>
        </w:rPr>
      </w:pPr>
    </w:p>
    <w:p w14:paraId="7836B945" w14:textId="77777777" w:rsidR="00EA1531" w:rsidRDefault="00000000">
      <w:pPr>
        <w:pStyle w:val="Ttulo1"/>
        <w:jc w:val="both"/>
      </w:pPr>
      <w:r>
        <w:rPr>
          <w:color w:val="660066"/>
        </w:rPr>
        <w:t>TAPAR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AGUJEROS</w:t>
      </w:r>
      <w:r>
        <w:rPr>
          <w:color w:val="660066"/>
          <w:spacing w:val="-3"/>
        </w:rPr>
        <w:t xml:space="preserve"> </w:t>
      </w:r>
      <w:r>
        <w:rPr>
          <w:color w:val="660066"/>
        </w:rPr>
        <w:t>CON</w:t>
      </w:r>
      <w:r>
        <w:rPr>
          <w:color w:val="660066"/>
          <w:spacing w:val="-4"/>
        </w:rPr>
        <w:t xml:space="preserve"> </w:t>
      </w:r>
      <w:r>
        <w:rPr>
          <w:color w:val="660066"/>
        </w:rPr>
        <w:t>EL</w:t>
      </w:r>
      <w:r>
        <w:rPr>
          <w:color w:val="660066"/>
          <w:spacing w:val="-4"/>
        </w:rPr>
        <w:t xml:space="preserve"> </w:t>
      </w:r>
      <w:r>
        <w:rPr>
          <w:color w:val="660066"/>
        </w:rPr>
        <w:t>GORDO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DE</w:t>
      </w:r>
      <w:r>
        <w:rPr>
          <w:color w:val="660066"/>
          <w:spacing w:val="-4"/>
        </w:rPr>
        <w:t xml:space="preserve"> </w:t>
      </w:r>
      <w:r>
        <w:rPr>
          <w:color w:val="660066"/>
        </w:rPr>
        <w:t>NAVIDAD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PERMITIRÍA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AHORRAR,</w:t>
      </w:r>
      <w:r>
        <w:rPr>
          <w:color w:val="660066"/>
          <w:spacing w:val="-3"/>
        </w:rPr>
        <w:t xml:space="preserve"> </w:t>
      </w:r>
      <w:r>
        <w:rPr>
          <w:color w:val="660066"/>
        </w:rPr>
        <w:t>DE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MEDIA,</w:t>
      </w:r>
    </w:p>
    <w:p w14:paraId="666E7603" w14:textId="77777777" w:rsidR="00EA1531" w:rsidRDefault="00000000">
      <w:pPr>
        <w:spacing w:before="54"/>
        <w:ind w:left="4106"/>
        <w:rPr>
          <w:b/>
          <w:sz w:val="28"/>
        </w:rPr>
      </w:pPr>
      <w:r>
        <w:rPr>
          <w:b/>
          <w:color w:val="660066"/>
          <w:sz w:val="28"/>
        </w:rPr>
        <w:t>46.200</w:t>
      </w:r>
      <w:r>
        <w:rPr>
          <w:b/>
          <w:color w:val="660066"/>
          <w:spacing w:val="-4"/>
          <w:sz w:val="28"/>
        </w:rPr>
        <w:t xml:space="preserve"> </w:t>
      </w:r>
      <w:r>
        <w:rPr>
          <w:b/>
          <w:color w:val="660066"/>
          <w:sz w:val="28"/>
        </w:rPr>
        <w:t>EUROS</w:t>
      </w:r>
      <w:r>
        <w:rPr>
          <w:b/>
          <w:color w:val="660066"/>
          <w:spacing w:val="-2"/>
          <w:sz w:val="28"/>
        </w:rPr>
        <w:t xml:space="preserve"> </w:t>
      </w:r>
      <w:r>
        <w:rPr>
          <w:b/>
          <w:color w:val="660066"/>
          <w:sz w:val="28"/>
        </w:rPr>
        <w:t>A</w:t>
      </w:r>
      <w:r>
        <w:rPr>
          <w:b/>
          <w:color w:val="660066"/>
          <w:spacing w:val="1"/>
          <w:sz w:val="28"/>
        </w:rPr>
        <w:t xml:space="preserve"> </w:t>
      </w:r>
      <w:r>
        <w:rPr>
          <w:b/>
          <w:color w:val="660066"/>
          <w:sz w:val="28"/>
        </w:rPr>
        <w:t>UNA FAMILIA</w:t>
      </w:r>
    </w:p>
    <w:p w14:paraId="36B24B4C" w14:textId="77777777" w:rsidR="00EA1531" w:rsidRDefault="00000000">
      <w:pPr>
        <w:spacing w:before="246" w:line="278" w:lineRule="auto"/>
        <w:ind w:left="1118" w:right="706" w:hanging="7"/>
        <w:jc w:val="center"/>
        <w:rPr>
          <w:b/>
          <w:i/>
        </w:rPr>
      </w:pPr>
      <w:r>
        <w:rPr>
          <w:b/>
          <w:i/>
          <w:color w:val="5F4879"/>
        </w:rPr>
        <w:t>Kelisto.es te cuenta todo lo que debes saber si ganas el Gordo, ofrece consejos para gestionar el dinero</w:t>
      </w:r>
      <w:r>
        <w:rPr>
          <w:b/>
          <w:i/>
          <w:color w:val="5F4879"/>
          <w:spacing w:val="1"/>
        </w:rPr>
        <w:t xml:space="preserve"> </w:t>
      </w:r>
      <w:r>
        <w:rPr>
          <w:b/>
          <w:i/>
          <w:color w:val="5F4879"/>
        </w:rPr>
        <w:t>ganado y analiza cuántos intereses podría ahorrar un hogar que decidiera usarlo para saldar sus deudas</w:t>
      </w:r>
      <w:r>
        <w:rPr>
          <w:b/>
          <w:i/>
          <w:color w:val="5F4879"/>
          <w:spacing w:val="-47"/>
        </w:rPr>
        <w:t xml:space="preserve"> </w:t>
      </w:r>
      <w:r>
        <w:rPr>
          <w:b/>
          <w:i/>
          <w:color w:val="5F4879"/>
        </w:rPr>
        <w:t>pendientes</w:t>
      </w:r>
    </w:p>
    <w:p w14:paraId="70FF8643" w14:textId="77777777" w:rsidR="00EA1531" w:rsidRDefault="00000000">
      <w:pPr>
        <w:pStyle w:val="Prrafodelista"/>
        <w:numPr>
          <w:ilvl w:val="0"/>
          <w:numId w:val="6"/>
        </w:numPr>
        <w:tabs>
          <w:tab w:val="left" w:pos="1687"/>
        </w:tabs>
        <w:spacing w:before="194" w:line="276" w:lineRule="auto"/>
        <w:ind w:right="847"/>
        <w:jc w:val="both"/>
        <w:rPr>
          <w:b/>
        </w:rPr>
      </w:pPr>
      <w:r>
        <w:rPr>
          <w:b/>
        </w:rPr>
        <w:t>Liquidar la deuda hipotecaria con el Gordo de Navidad permitiría que una familia ahorrara, de</w:t>
      </w:r>
      <w:r>
        <w:rPr>
          <w:b/>
          <w:spacing w:val="1"/>
        </w:rPr>
        <w:t xml:space="preserve"> </w:t>
      </w:r>
      <w:r>
        <w:rPr>
          <w:b/>
        </w:rPr>
        <w:t>media,</w:t>
      </w:r>
      <w:r>
        <w:rPr>
          <w:b/>
          <w:spacing w:val="1"/>
        </w:rPr>
        <w:t xml:space="preserve"> </w:t>
      </w:r>
      <w:r>
        <w:rPr>
          <w:b/>
        </w:rPr>
        <w:t>44.208,57</w:t>
      </w:r>
      <w:r>
        <w:rPr>
          <w:b/>
          <w:spacing w:val="1"/>
        </w:rPr>
        <w:t xml:space="preserve"> </w:t>
      </w:r>
      <w:r>
        <w:rPr>
          <w:b/>
        </w:rPr>
        <w:t>euros</w:t>
      </w:r>
      <w:r>
        <w:rPr>
          <w:b/>
          <w:spacing w:val="1"/>
        </w:rPr>
        <w:t xml:space="preserve"> </w:t>
      </w:r>
      <w:r>
        <w:rPr>
          <w:b/>
        </w:rPr>
        <w:t>en</w:t>
      </w:r>
      <w:r>
        <w:rPr>
          <w:b/>
          <w:spacing w:val="1"/>
        </w:rPr>
        <w:t xml:space="preserve"> </w:t>
      </w:r>
      <w:r>
        <w:rPr>
          <w:b/>
        </w:rPr>
        <w:t>intereses</w:t>
      </w:r>
      <w:r>
        <w:rPr>
          <w:b/>
          <w:vertAlign w:val="superscript"/>
        </w:rPr>
        <w:t>1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mientras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finiquitar</w:t>
      </w:r>
      <w:r>
        <w:rPr>
          <w:b/>
          <w:spacing w:val="1"/>
        </w:rPr>
        <w:t xml:space="preserve"> </w:t>
      </w:r>
      <w:r>
        <w:rPr>
          <w:b/>
        </w:rPr>
        <w:t>los</w:t>
      </w:r>
      <w:r>
        <w:rPr>
          <w:b/>
          <w:spacing w:val="1"/>
        </w:rPr>
        <w:t xml:space="preserve"> </w:t>
      </w:r>
      <w:r>
        <w:rPr>
          <w:b/>
        </w:rPr>
        <w:t>préstamos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consumo</w:t>
      </w:r>
      <w:r>
        <w:rPr>
          <w:b/>
          <w:spacing w:val="1"/>
        </w:rPr>
        <w:t xml:space="preserve"> </w:t>
      </w:r>
      <w:r>
        <w:rPr>
          <w:b/>
        </w:rPr>
        <w:t>pendientes</w:t>
      </w:r>
      <w:r>
        <w:rPr>
          <w:b/>
          <w:spacing w:val="-1"/>
        </w:rPr>
        <w:t xml:space="preserve"> </w:t>
      </w:r>
      <w:r>
        <w:rPr>
          <w:b/>
        </w:rPr>
        <w:t>generaría</w:t>
      </w:r>
      <w:r>
        <w:rPr>
          <w:b/>
          <w:spacing w:val="-1"/>
        </w:rPr>
        <w:t xml:space="preserve"> </w:t>
      </w:r>
      <w:r>
        <w:rPr>
          <w:b/>
        </w:rPr>
        <w:t>un</w:t>
      </w:r>
      <w:r>
        <w:rPr>
          <w:b/>
          <w:spacing w:val="-2"/>
        </w:rPr>
        <w:t xml:space="preserve"> </w:t>
      </w:r>
      <w:r>
        <w:rPr>
          <w:b/>
        </w:rPr>
        <w:t>ahorro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2.050,5 euros</w:t>
      </w:r>
      <w:r>
        <w:rPr>
          <w:b/>
          <w:vertAlign w:val="superscript"/>
        </w:rPr>
        <w:t>2</w:t>
      </w:r>
    </w:p>
    <w:p w14:paraId="15CEA883" w14:textId="77777777" w:rsidR="00EA1531" w:rsidRDefault="00EA1531">
      <w:pPr>
        <w:pStyle w:val="Textoindependiente"/>
        <w:spacing w:before="2"/>
        <w:rPr>
          <w:b/>
          <w:sz w:val="25"/>
        </w:rPr>
      </w:pPr>
    </w:p>
    <w:p w14:paraId="342359EB" w14:textId="77777777" w:rsidR="00EA1531" w:rsidRDefault="00000000">
      <w:pPr>
        <w:pStyle w:val="Prrafodelista"/>
        <w:numPr>
          <w:ilvl w:val="0"/>
          <w:numId w:val="6"/>
        </w:numPr>
        <w:tabs>
          <w:tab w:val="left" w:pos="1687"/>
        </w:tabs>
        <w:spacing w:line="276" w:lineRule="auto"/>
        <w:ind w:right="856"/>
        <w:jc w:val="both"/>
        <w:rPr>
          <w:b/>
        </w:rPr>
      </w:pPr>
      <w:r>
        <w:rPr>
          <w:b/>
        </w:rPr>
        <w:t>Además</w:t>
      </w:r>
      <w:r>
        <w:rPr>
          <w:b/>
          <w:spacing w:val="34"/>
        </w:rPr>
        <w:t xml:space="preserve"> </w:t>
      </w:r>
      <w:r>
        <w:rPr>
          <w:b/>
        </w:rPr>
        <w:t>de</w:t>
      </w:r>
      <w:r>
        <w:rPr>
          <w:b/>
          <w:spacing w:val="34"/>
        </w:rPr>
        <w:t xml:space="preserve"> </w:t>
      </w:r>
      <w:r>
        <w:rPr>
          <w:b/>
        </w:rPr>
        <w:t>contar</w:t>
      </w:r>
      <w:r>
        <w:rPr>
          <w:b/>
          <w:spacing w:val="35"/>
        </w:rPr>
        <w:t xml:space="preserve"> </w:t>
      </w:r>
      <w:r>
        <w:rPr>
          <w:b/>
        </w:rPr>
        <w:t>con</w:t>
      </w:r>
      <w:r>
        <w:rPr>
          <w:b/>
          <w:spacing w:val="34"/>
        </w:rPr>
        <w:t xml:space="preserve"> </w:t>
      </w:r>
      <w:r>
        <w:rPr>
          <w:b/>
        </w:rPr>
        <w:t>una</w:t>
      </w:r>
      <w:r>
        <w:rPr>
          <w:b/>
          <w:spacing w:val="33"/>
        </w:rPr>
        <w:t xml:space="preserve"> </w:t>
      </w:r>
      <w:r>
        <w:rPr>
          <w:b/>
        </w:rPr>
        <w:t>retención</w:t>
      </w:r>
      <w:r>
        <w:rPr>
          <w:b/>
          <w:spacing w:val="34"/>
        </w:rPr>
        <w:t xml:space="preserve"> </w:t>
      </w:r>
      <w:r>
        <w:rPr>
          <w:b/>
        </w:rPr>
        <w:t>del</w:t>
      </w:r>
      <w:r>
        <w:rPr>
          <w:b/>
          <w:spacing w:val="35"/>
        </w:rPr>
        <w:t xml:space="preserve"> </w:t>
      </w:r>
      <w:r>
        <w:rPr>
          <w:b/>
        </w:rPr>
        <w:t>20%</w:t>
      </w:r>
      <w:r>
        <w:rPr>
          <w:b/>
          <w:spacing w:val="35"/>
        </w:rPr>
        <w:t xml:space="preserve"> </w:t>
      </w:r>
      <w:r>
        <w:rPr>
          <w:b/>
        </w:rPr>
        <w:t>en</w:t>
      </w:r>
      <w:r>
        <w:rPr>
          <w:b/>
          <w:spacing w:val="33"/>
        </w:rPr>
        <w:t xml:space="preserve"> </w:t>
      </w:r>
      <w:r>
        <w:rPr>
          <w:b/>
        </w:rPr>
        <w:t>el</w:t>
      </w:r>
      <w:r>
        <w:rPr>
          <w:b/>
          <w:spacing w:val="36"/>
        </w:rPr>
        <w:t xml:space="preserve"> </w:t>
      </w:r>
      <w:r>
        <w:rPr>
          <w:b/>
        </w:rPr>
        <w:t>IRPF,</w:t>
      </w:r>
      <w:r>
        <w:rPr>
          <w:b/>
          <w:spacing w:val="35"/>
        </w:rPr>
        <w:t xml:space="preserve"> </w:t>
      </w:r>
      <w:r>
        <w:rPr>
          <w:b/>
        </w:rPr>
        <w:t>el</w:t>
      </w:r>
      <w:r>
        <w:rPr>
          <w:b/>
          <w:spacing w:val="36"/>
        </w:rPr>
        <w:t xml:space="preserve"> </w:t>
      </w:r>
      <w:r>
        <w:rPr>
          <w:b/>
        </w:rPr>
        <w:t>Gordo</w:t>
      </w:r>
      <w:r>
        <w:rPr>
          <w:b/>
          <w:spacing w:val="33"/>
        </w:rPr>
        <w:t xml:space="preserve"> </w:t>
      </w:r>
      <w:r>
        <w:rPr>
          <w:b/>
        </w:rPr>
        <w:t>de</w:t>
      </w:r>
      <w:r>
        <w:rPr>
          <w:b/>
          <w:spacing w:val="34"/>
        </w:rPr>
        <w:t xml:space="preserve"> </w:t>
      </w:r>
      <w:r>
        <w:rPr>
          <w:b/>
        </w:rPr>
        <w:t>Navidad</w:t>
      </w:r>
      <w:r>
        <w:rPr>
          <w:b/>
          <w:spacing w:val="33"/>
        </w:rPr>
        <w:t xml:space="preserve"> </w:t>
      </w:r>
      <w:r>
        <w:rPr>
          <w:b/>
        </w:rPr>
        <w:t>podría</w:t>
      </w:r>
      <w:r>
        <w:rPr>
          <w:b/>
          <w:spacing w:val="34"/>
        </w:rPr>
        <w:t xml:space="preserve"> </w:t>
      </w:r>
      <w:r>
        <w:rPr>
          <w:b/>
        </w:rPr>
        <w:t>estar</w:t>
      </w:r>
      <w:r>
        <w:rPr>
          <w:b/>
          <w:spacing w:val="-48"/>
        </w:rPr>
        <w:t xml:space="preserve"> </w:t>
      </w:r>
      <w:r>
        <w:rPr>
          <w:b/>
        </w:rPr>
        <w:t>sujeto</w:t>
      </w:r>
      <w:r>
        <w:rPr>
          <w:b/>
          <w:spacing w:val="-2"/>
        </w:rPr>
        <w:t xml:space="preserve"> </w:t>
      </w:r>
      <w:r>
        <w:rPr>
          <w:b/>
        </w:rPr>
        <w:t>a otros</w:t>
      </w:r>
      <w:r>
        <w:rPr>
          <w:b/>
          <w:spacing w:val="-2"/>
        </w:rPr>
        <w:t xml:space="preserve"> </w:t>
      </w:r>
      <w:r>
        <w:rPr>
          <w:b/>
        </w:rPr>
        <w:t>tributos,</w:t>
      </w:r>
      <w:r>
        <w:rPr>
          <w:b/>
          <w:spacing w:val="-2"/>
        </w:rPr>
        <w:t xml:space="preserve"> </w:t>
      </w:r>
      <w:r>
        <w:rPr>
          <w:b/>
        </w:rPr>
        <w:t>como</w:t>
      </w:r>
      <w:r>
        <w:rPr>
          <w:b/>
          <w:spacing w:val="-2"/>
        </w:rPr>
        <w:t xml:space="preserve"> </w:t>
      </w:r>
      <w:r>
        <w:rPr>
          <w:b/>
        </w:rPr>
        <w:t>el de</w:t>
      </w:r>
      <w:r>
        <w:rPr>
          <w:b/>
          <w:spacing w:val="-1"/>
        </w:rPr>
        <w:t xml:space="preserve"> </w:t>
      </w:r>
      <w:r>
        <w:rPr>
          <w:b/>
        </w:rPr>
        <w:t>Donaciones o</w:t>
      </w:r>
      <w:r>
        <w:rPr>
          <w:b/>
          <w:spacing w:val="-2"/>
        </w:rPr>
        <w:t xml:space="preserve"> </w:t>
      </w:r>
      <w:r>
        <w:rPr>
          <w:b/>
        </w:rPr>
        <w:t>Patrimonio</w:t>
      </w:r>
    </w:p>
    <w:p w14:paraId="4B3D6C47" w14:textId="77777777" w:rsidR="00EA1531" w:rsidRDefault="00EA1531">
      <w:pPr>
        <w:pStyle w:val="Textoindependiente"/>
        <w:spacing w:before="4"/>
        <w:rPr>
          <w:b/>
          <w:sz w:val="25"/>
        </w:rPr>
      </w:pPr>
    </w:p>
    <w:p w14:paraId="0E6FCCD1" w14:textId="77777777" w:rsidR="00EA1531" w:rsidRDefault="00000000">
      <w:pPr>
        <w:pStyle w:val="Ttulo3"/>
        <w:numPr>
          <w:ilvl w:val="0"/>
          <w:numId w:val="6"/>
        </w:numPr>
        <w:tabs>
          <w:tab w:val="left" w:pos="1687"/>
        </w:tabs>
        <w:spacing w:line="276" w:lineRule="auto"/>
        <w:ind w:right="846"/>
        <w:jc w:val="both"/>
      </w:pPr>
      <w:r>
        <w:t>Examinar el perfil de cada ganador, diversificar y analizar cuestiones</w:t>
      </w:r>
      <w:r>
        <w:rPr>
          <w:spacing w:val="1"/>
        </w:rPr>
        <w:t xml:space="preserve"> </w:t>
      </w:r>
      <w:r>
        <w:t>como la liquidez o la</w:t>
      </w:r>
      <w:r>
        <w:rPr>
          <w:spacing w:val="1"/>
        </w:rPr>
        <w:t xml:space="preserve"> </w:t>
      </w:r>
      <w:r>
        <w:t>tributación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inversiones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clave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sacar</w:t>
      </w:r>
      <w:r>
        <w:rPr>
          <w:spacing w:val="-1"/>
        </w:rPr>
        <w:t xml:space="preserve"> </w:t>
      </w:r>
      <w:r>
        <w:t>partido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premio</w:t>
      </w:r>
    </w:p>
    <w:p w14:paraId="72112C6A" w14:textId="77777777" w:rsidR="00EA1531" w:rsidRDefault="00EA1531">
      <w:pPr>
        <w:pStyle w:val="Textoindependiente"/>
        <w:spacing w:before="4"/>
        <w:rPr>
          <w:b/>
          <w:sz w:val="25"/>
        </w:rPr>
      </w:pPr>
    </w:p>
    <w:p w14:paraId="17E1CB15" w14:textId="77777777" w:rsidR="00EA1531" w:rsidRDefault="00000000">
      <w:pPr>
        <w:pStyle w:val="Prrafodelista"/>
        <w:numPr>
          <w:ilvl w:val="0"/>
          <w:numId w:val="6"/>
        </w:numPr>
        <w:tabs>
          <w:tab w:val="left" w:pos="1687"/>
        </w:tabs>
        <w:spacing w:line="276" w:lineRule="auto"/>
        <w:ind w:right="846"/>
        <w:jc w:val="both"/>
        <w:rPr>
          <w:b/>
        </w:rPr>
      </w:pPr>
      <w:r>
        <w:rPr>
          <w:b/>
        </w:rPr>
        <w:t>Las inversiones más conservadoras tan solo ofrecen una rentabilidad cercana al 1%</w:t>
      </w:r>
      <w:r>
        <w:rPr>
          <w:b/>
          <w:vertAlign w:val="superscript"/>
        </w:rPr>
        <w:t>3</w:t>
      </w:r>
      <w:r>
        <w:rPr>
          <w:b/>
        </w:rPr>
        <w:t>, mientras</w:t>
      </w:r>
      <w:r>
        <w:rPr>
          <w:b/>
          <w:spacing w:val="1"/>
        </w:rPr>
        <w:t xml:space="preserve"> </w:t>
      </w:r>
      <w:r>
        <w:rPr>
          <w:b/>
        </w:rPr>
        <w:t>que las más exóticas</w:t>
      </w:r>
      <w:r>
        <w:rPr>
          <w:b/>
          <w:vertAlign w:val="superscript"/>
        </w:rPr>
        <w:t>4</w:t>
      </w:r>
      <w:r>
        <w:rPr>
          <w:b/>
        </w:rPr>
        <w:t xml:space="preserve"> (monedas, coches antiguos o carne de porcino) pueden llegar a ofrecer</w:t>
      </w:r>
      <w:r>
        <w:rPr>
          <w:b/>
          <w:spacing w:val="1"/>
        </w:rPr>
        <w:t xml:space="preserve"> </w:t>
      </w:r>
      <w:r>
        <w:rPr>
          <w:b/>
        </w:rPr>
        <w:t>hasta</w:t>
      </w:r>
      <w:r>
        <w:rPr>
          <w:b/>
          <w:spacing w:val="-1"/>
        </w:rPr>
        <w:t xml:space="preserve"> </w:t>
      </w:r>
      <w:r>
        <w:rPr>
          <w:b/>
        </w:rPr>
        <w:t>un</w:t>
      </w:r>
      <w:r>
        <w:rPr>
          <w:b/>
          <w:spacing w:val="-2"/>
        </w:rPr>
        <w:t xml:space="preserve"> </w:t>
      </w:r>
      <w:r>
        <w:rPr>
          <w:b/>
        </w:rPr>
        <w:t>56%</w:t>
      </w:r>
      <w:r>
        <w:rPr>
          <w:b/>
          <w:spacing w:val="-3"/>
        </w:rPr>
        <w:t xml:space="preserve"> </w:t>
      </w:r>
      <w:r>
        <w:rPr>
          <w:b/>
        </w:rPr>
        <w:t>al año</w:t>
      </w:r>
      <w:r>
        <w:rPr>
          <w:b/>
          <w:vertAlign w:val="superscript"/>
        </w:rPr>
        <w:t>5</w:t>
      </w:r>
    </w:p>
    <w:p w14:paraId="4C389FBF" w14:textId="77777777" w:rsidR="00EA1531" w:rsidRDefault="00EA1531">
      <w:pPr>
        <w:pStyle w:val="Textoindependiente"/>
        <w:rPr>
          <w:b/>
          <w:sz w:val="24"/>
        </w:rPr>
      </w:pPr>
    </w:p>
    <w:p w14:paraId="3355484A" w14:textId="77777777" w:rsidR="00EA1531" w:rsidRDefault="00EA1531">
      <w:pPr>
        <w:pStyle w:val="Textoindependiente"/>
        <w:rPr>
          <w:b/>
          <w:sz w:val="34"/>
        </w:rPr>
      </w:pPr>
    </w:p>
    <w:p w14:paraId="69C319EB" w14:textId="77777777" w:rsidR="00EA1531" w:rsidRDefault="00000000">
      <w:pPr>
        <w:ind w:left="978"/>
        <w:jc w:val="both"/>
      </w:pPr>
      <w:r>
        <w:rPr>
          <w:b/>
          <w:color w:val="FF0000"/>
        </w:rPr>
        <w:t>Madrid,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17</w:t>
      </w:r>
      <w:r>
        <w:rPr>
          <w:b/>
          <w:color w:val="FF0000"/>
          <w:spacing w:val="2"/>
        </w:rPr>
        <w:t xml:space="preserve"> </w:t>
      </w:r>
      <w:r>
        <w:rPr>
          <w:b/>
          <w:color w:val="FF0000"/>
        </w:rPr>
        <w:t>de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diciembre de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2014.</w:t>
      </w:r>
      <w:r>
        <w:rPr>
          <w:b/>
          <w:color w:val="FF0000"/>
          <w:spacing w:val="4"/>
        </w:rPr>
        <w:t xml:space="preserve"> </w:t>
      </w:r>
      <w:r>
        <w:t>El Gordo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Lotería de</w:t>
      </w:r>
      <w:r>
        <w:rPr>
          <w:spacing w:val="2"/>
        </w:rPr>
        <w:t xml:space="preserve"> </w:t>
      </w:r>
      <w:r>
        <w:t>Navidad repartirá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próximo 22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</w:t>
      </w:r>
    </w:p>
    <w:p w14:paraId="7CC640CE" w14:textId="2B15E517" w:rsidR="00EA1531" w:rsidRDefault="00000000">
      <w:pPr>
        <w:pStyle w:val="Prrafodelista"/>
        <w:numPr>
          <w:ilvl w:val="1"/>
          <w:numId w:val="5"/>
        </w:numPr>
        <w:tabs>
          <w:tab w:val="left" w:pos="1773"/>
        </w:tabs>
        <w:spacing w:before="41" w:line="276" w:lineRule="auto"/>
        <w:ind w:right="842" w:firstLine="0"/>
        <w:jc w:val="both"/>
      </w:pPr>
      <w:r>
        <w:t>euros por décimo premiado, una cantidad que, de emplearse en tapar agujeros, permitiría que</w:t>
      </w:r>
      <w:r>
        <w:rPr>
          <w:spacing w:val="1"/>
        </w:rPr>
        <w:t xml:space="preserve"> </w:t>
      </w:r>
      <w:r>
        <w:t>una familia se ahorrara 46.259,07 euros de media en intereses</w:t>
      </w:r>
      <w:r>
        <w:rPr>
          <w:vertAlign w:val="superscript"/>
        </w:rPr>
        <w:t>6</w:t>
      </w:r>
      <w:r>
        <w:t xml:space="preserve"> (cálculo basado en la deuda media que</w:t>
      </w:r>
      <w:r>
        <w:rPr>
          <w:spacing w:val="1"/>
        </w:rPr>
        <w:t xml:space="preserve"> </w:t>
      </w:r>
      <w:r>
        <w:t>mantiene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hogar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hipoteca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créditos),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 w:rsidR="003341F9">
        <w:t xml:space="preserve"> Kelisto</w:t>
      </w:r>
      <w:r>
        <w:t>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web del ahorro.</w:t>
      </w:r>
    </w:p>
    <w:p w14:paraId="5CB12960" w14:textId="77777777" w:rsidR="00EA1531" w:rsidRDefault="00EA1531">
      <w:pPr>
        <w:pStyle w:val="Textoindependiente"/>
        <w:spacing w:before="5"/>
        <w:rPr>
          <w:sz w:val="16"/>
        </w:rPr>
      </w:pPr>
    </w:p>
    <w:p w14:paraId="138D4289" w14:textId="77777777" w:rsidR="00EA1531" w:rsidRDefault="00000000">
      <w:pPr>
        <w:spacing w:line="276" w:lineRule="auto"/>
        <w:ind w:left="978" w:right="844"/>
        <w:jc w:val="both"/>
        <w:rPr>
          <w:b/>
          <w:i/>
        </w:rPr>
      </w:pPr>
      <w:r>
        <w:rPr>
          <w:b/>
          <w:i/>
          <w:color w:val="6F2F9F"/>
        </w:rPr>
        <w:t>“Antes de decidir si es preferible finiquitar deudas o invertir el dinero, el agraciado tiene que tener en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cuenta los impuestos que gravan estos premios. Por un lado, hay tributos que afectan directamente a la</w:t>
      </w:r>
      <w:r>
        <w:rPr>
          <w:b/>
          <w:i/>
          <w:color w:val="6F2F9F"/>
          <w:spacing w:val="-47"/>
        </w:rPr>
        <w:t xml:space="preserve"> </w:t>
      </w:r>
      <w:r>
        <w:rPr>
          <w:b/>
          <w:i/>
          <w:color w:val="6F2F9F"/>
        </w:rPr>
        <w:t>cantidad que se recibirá al cobrar el premio; por otro, impuestos que gravan operaciones como la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donación</w:t>
      </w:r>
      <w:r>
        <w:rPr>
          <w:b/>
          <w:i/>
          <w:color w:val="6F2F9F"/>
          <w:spacing w:val="13"/>
        </w:rPr>
        <w:t xml:space="preserve"> </w:t>
      </w:r>
      <w:r>
        <w:rPr>
          <w:b/>
          <w:i/>
          <w:color w:val="6F2F9F"/>
        </w:rPr>
        <w:t>o</w:t>
      </w:r>
      <w:r>
        <w:rPr>
          <w:b/>
          <w:i/>
          <w:color w:val="6F2F9F"/>
          <w:spacing w:val="11"/>
        </w:rPr>
        <w:t xml:space="preserve"> </w:t>
      </w:r>
      <w:r>
        <w:rPr>
          <w:b/>
          <w:i/>
          <w:color w:val="6F2F9F"/>
        </w:rPr>
        <w:t>que</w:t>
      </w:r>
      <w:r>
        <w:rPr>
          <w:b/>
          <w:i/>
          <w:color w:val="6F2F9F"/>
          <w:spacing w:val="12"/>
        </w:rPr>
        <w:t xml:space="preserve"> </w:t>
      </w:r>
      <w:r>
        <w:rPr>
          <w:b/>
          <w:i/>
          <w:color w:val="6F2F9F"/>
        </w:rPr>
        <w:t>se</w:t>
      </w:r>
      <w:r>
        <w:rPr>
          <w:b/>
          <w:i/>
          <w:color w:val="6F2F9F"/>
          <w:spacing w:val="9"/>
        </w:rPr>
        <w:t xml:space="preserve"> </w:t>
      </w:r>
      <w:r>
        <w:rPr>
          <w:b/>
          <w:i/>
          <w:color w:val="6F2F9F"/>
        </w:rPr>
        <w:t>pagan</w:t>
      </w:r>
      <w:r>
        <w:rPr>
          <w:b/>
          <w:i/>
          <w:color w:val="6F2F9F"/>
          <w:spacing w:val="11"/>
        </w:rPr>
        <w:t xml:space="preserve"> </w:t>
      </w:r>
      <w:r>
        <w:rPr>
          <w:b/>
          <w:i/>
          <w:color w:val="6F2F9F"/>
        </w:rPr>
        <w:t>si</w:t>
      </w:r>
      <w:r>
        <w:rPr>
          <w:b/>
          <w:i/>
          <w:color w:val="6F2F9F"/>
          <w:spacing w:val="13"/>
        </w:rPr>
        <w:t xml:space="preserve"> </w:t>
      </w:r>
      <w:r>
        <w:rPr>
          <w:b/>
          <w:i/>
          <w:color w:val="6F2F9F"/>
        </w:rPr>
        <w:t>el</w:t>
      </w:r>
      <w:r>
        <w:rPr>
          <w:b/>
          <w:i/>
          <w:color w:val="6F2F9F"/>
          <w:spacing w:val="13"/>
        </w:rPr>
        <w:t xml:space="preserve"> </w:t>
      </w:r>
      <w:r>
        <w:rPr>
          <w:b/>
          <w:i/>
          <w:color w:val="6F2F9F"/>
        </w:rPr>
        <w:t>patrimonio</w:t>
      </w:r>
      <w:r>
        <w:rPr>
          <w:b/>
          <w:i/>
          <w:color w:val="6F2F9F"/>
          <w:spacing w:val="13"/>
        </w:rPr>
        <w:t xml:space="preserve"> </w:t>
      </w:r>
      <w:r>
        <w:rPr>
          <w:b/>
          <w:i/>
          <w:color w:val="6F2F9F"/>
        </w:rPr>
        <w:t>total</w:t>
      </w:r>
      <w:r>
        <w:rPr>
          <w:b/>
          <w:i/>
          <w:color w:val="6F2F9F"/>
          <w:spacing w:val="10"/>
        </w:rPr>
        <w:t xml:space="preserve"> </w:t>
      </w:r>
      <w:r>
        <w:rPr>
          <w:b/>
          <w:i/>
          <w:color w:val="6F2F9F"/>
        </w:rPr>
        <w:t>del</w:t>
      </w:r>
      <w:r>
        <w:rPr>
          <w:b/>
          <w:i/>
          <w:color w:val="6F2F9F"/>
          <w:spacing w:val="10"/>
        </w:rPr>
        <w:t xml:space="preserve"> </w:t>
      </w:r>
      <w:r>
        <w:rPr>
          <w:b/>
          <w:i/>
          <w:color w:val="6F2F9F"/>
        </w:rPr>
        <w:t>afortunado</w:t>
      </w:r>
      <w:r>
        <w:rPr>
          <w:b/>
          <w:i/>
          <w:color w:val="6F2F9F"/>
          <w:spacing w:val="13"/>
        </w:rPr>
        <w:t xml:space="preserve"> </w:t>
      </w:r>
      <w:r>
        <w:rPr>
          <w:b/>
          <w:i/>
          <w:color w:val="6F2F9F"/>
        </w:rPr>
        <w:t>supera</w:t>
      </w:r>
      <w:r>
        <w:rPr>
          <w:b/>
          <w:i/>
          <w:color w:val="6F2F9F"/>
          <w:spacing w:val="13"/>
        </w:rPr>
        <w:t xml:space="preserve"> </w:t>
      </w:r>
      <w:r>
        <w:rPr>
          <w:b/>
          <w:i/>
          <w:color w:val="6F2F9F"/>
        </w:rPr>
        <w:t>una</w:t>
      </w:r>
      <w:r>
        <w:rPr>
          <w:b/>
          <w:i/>
          <w:color w:val="6F2F9F"/>
          <w:spacing w:val="13"/>
        </w:rPr>
        <w:t xml:space="preserve"> </w:t>
      </w:r>
      <w:r>
        <w:rPr>
          <w:b/>
          <w:i/>
          <w:color w:val="6F2F9F"/>
        </w:rPr>
        <w:t>cierta</w:t>
      </w:r>
      <w:r>
        <w:rPr>
          <w:b/>
          <w:i/>
          <w:color w:val="6F2F9F"/>
          <w:spacing w:val="13"/>
        </w:rPr>
        <w:t xml:space="preserve"> </w:t>
      </w:r>
      <w:r>
        <w:rPr>
          <w:b/>
          <w:i/>
          <w:color w:val="6F2F9F"/>
        </w:rPr>
        <w:t>cantidad.</w:t>
      </w:r>
      <w:r>
        <w:rPr>
          <w:b/>
          <w:i/>
          <w:color w:val="6F2F9F"/>
          <w:spacing w:val="13"/>
        </w:rPr>
        <w:t xml:space="preserve"> </w:t>
      </w:r>
      <w:r>
        <w:rPr>
          <w:b/>
          <w:i/>
          <w:color w:val="6F2F9F"/>
        </w:rPr>
        <w:t>Por</w:t>
      </w:r>
      <w:r>
        <w:rPr>
          <w:b/>
          <w:i/>
          <w:color w:val="6F2F9F"/>
          <w:spacing w:val="10"/>
        </w:rPr>
        <w:t xml:space="preserve"> </w:t>
      </w:r>
      <w:r>
        <w:rPr>
          <w:b/>
          <w:i/>
          <w:color w:val="6F2F9F"/>
        </w:rPr>
        <w:t>último,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no hay que olvidar que el rendimiento que se obtenga al invertir el Gordo también estará sujeto al pago</w:t>
      </w:r>
      <w:r>
        <w:rPr>
          <w:b/>
          <w:i/>
          <w:color w:val="6F2F9F"/>
          <w:spacing w:val="-47"/>
        </w:rPr>
        <w:t xml:space="preserve"> </w:t>
      </w:r>
      <w:r>
        <w:rPr>
          <w:b/>
          <w:i/>
          <w:color w:val="6F2F9F"/>
        </w:rPr>
        <w:t>de gravámenes, que varían en función del producto elegido para sacar jugo del premio”</w:t>
      </w:r>
      <w:r>
        <w:t xml:space="preserve">, </w:t>
      </w:r>
      <w:r>
        <w:rPr>
          <w:b/>
          <w:i/>
        </w:rPr>
        <w:t>explica 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Portavoz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 Finanzas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Personales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Kelisto.es,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Estefanía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González.</w:t>
      </w:r>
    </w:p>
    <w:p w14:paraId="2D3E4282" w14:textId="77777777" w:rsidR="00EA1531" w:rsidRDefault="00EA1531">
      <w:pPr>
        <w:pStyle w:val="Textoindependiente"/>
        <w:spacing w:before="7"/>
        <w:rPr>
          <w:b/>
          <w:i/>
          <w:sz w:val="16"/>
        </w:rPr>
      </w:pPr>
    </w:p>
    <w:p w14:paraId="488A4CAB" w14:textId="77777777" w:rsidR="00EA1531" w:rsidRDefault="00000000">
      <w:pPr>
        <w:pStyle w:val="Ttulo3"/>
        <w:jc w:val="both"/>
      </w:pPr>
      <w:r>
        <w:t>LOS</w:t>
      </w:r>
      <w:r>
        <w:rPr>
          <w:spacing w:val="-4"/>
        </w:rPr>
        <w:t xml:space="preserve"> </w:t>
      </w:r>
      <w:r>
        <w:t>IMPUESTOS:</w:t>
      </w:r>
      <w:r>
        <w:rPr>
          <w:spacing w:val="-3"/>
        </w:rPr>
        <w:t xml:space="preserve"> </w:t>
      </w:r>
      <w:r>
        <w:t>Hacienda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lleva,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mínimo,</w:t>
      </w:r>
      <w:r>
        <w:rPr>
          <w:spacing w:val="-4"/>
        </w:rPr>
        <w:t xml:space="preserve"> </w:t>
      </w:r>
      <w:r>
        <w:t>79.500</w:t>
      </w:r>
      <w:r>
        <w:rPr>
          <w:spacing w:val="-2"/>
        </w:rPr>
        <w:t xml:space="preserve"> </w:t>
      </w:r>
      <w:r>
        <w:t>euros</w:t>
      </w:r>
    </w:p>
    <w:p w14:paraId="7CAC14FC" w14:textId="77777777" w:rsidR="00EA1531" w:rsidRDefault="00EA1531">
      <w:pPr>
        <w:pStyle w:val="Textoindependiente"/>
        <w:spacing w:before="6"/>
        <w:rPr>
          <w:b/>
          <w:sz w:val="19"/>
        </w:rPr>
      </w:pPr>
    </w:p>
    <w:p w14:paraId="70ADF1B8" w14:textId="77777777" w:rsidR="00EA1531" w:rsidRDefault="00000000">
      <w:pPr>
        <w:pStyle w:val="Textoindependiente"/>
        <w:spacing w:line="276" w:lineRule="auto"/>
        <w:ind w:left="978" w:right="844"/>
        <w:jc w:val="both"/>
      </w:pPr>
      <w:r>
        <w:t>La lista de tributos que afectan a la Lotería de Navidad comienza con el gravamen del 20% que se aplica a</w:t>
      </w:r>
      <w:r>
        <w:rPr>
          <w:spacing w:val="1"/>
        </w:rPr>
        <w:t xml:space="preserve"> </w:t>
      </w:r>
      <w:r>
        <w:t xml:space="preserve">los premios superiores a 2.500 euros. </w:t>
      </w:r>
      <w:r>
        <w:rPr>
          <w:b/>
        </w:rPr>
        <w:t>En un caso como el del Gordo, habría que pagar a Hacienda 79.500</w:t>
      </w:r>
      <w:r>
        <w:rPr>
          <w:b/>
          <w:spacing w:val="-47"/>
        </w:rPr>
        <w:t xml:space="preserve"> </w:t>
      </w:r>
      <w:r>
        <w:rPr>
          <w:b/>
        </w:rPr>
        <w:t>euros</w:t>
      </w:r>
      <w:r>
        <w:t>, es decir, el 20% de 397.500 euros (ya que los primeros 2.500 euros quedan exentos). Descontada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cantidad,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premio</w:t>
      </w:r>
      <w:r>
        <w:rPr>
          <w:spacing w:val="-1"/>
        </w:rPr>
        <w:t xml:space="preserve"> </w:t>
      </w:r>
      <w:r>
        <w:t>neto que</w:t>
      </w:r>
      <w:r>
        <w:rPr>
          <w:spacing w:val="-4"/>
        </w:rPr>
        <w:t xml:space="preserve"> </w:t>
      </w:r>
      <w:r>
        <w:t>recibiría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cuando fuera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cobrarlo</w:t>
      </w:r>
      <w:r>
        <w:rPr>
          <w:spacing w:val="-1"/>
        </w:rPr>
        <w:t xml:space="preserve"> </w:t>
      </w:r>
      <w:r>
        <w:t>ascendería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320.500</w:t>
      </w:r>
      <w:r>
        <w:rPr>
          <w:spacing w:val="-3"/>
        </w:rPr>
        <w:t xml:space="preserve"> </w:t>
      </w:r>
      <w:r>
        <w:t>euros.</w:t>
      </w:r>
    </w:p>
    <w:p w14:paraId="5C1F0884" w14:textId="77777777" w:rsidR="00EA1531" w:rsidRDefault="00EA1531">
      <w:pPr>
        <w:spacing w:line="276" w:lineRule="auto"/>
        <w:jc w:val="both"/>
        <w:sectPr w:rsidR="00EA1531">
          <w:headerReference w:type="default" r:id="rId7"/>
          <w:type w:val="continuous"/>
          <w:pgSz w:w="11910" w:h="16840"/>
          <w:pgMar w:top="2160" w:right="140" w:bottom="280" w:left="440" w:header="720" w:footer="720" w:gutter="0"/>
          <w:pgNumType w:start="1"/>
          <w:cols w:space="720"/>
        </w:sectPr>
      </w:pPr>
    </w:p>
    <w:p w14:paraId="2D96A6B7" w14:textId="77777777" w:rsidR="00EA1531" w:rsidRDefault="00EA1531">
      <w:pPr>
        <w:pStyle w:val="Textoindependiente"/>
        <w:rPr>
          <w:sz w:val="20"/>
        </w:rPr>
      </w:pPr>
    </w:p>
    <w:p w14:paraId="07869080" w14:textId="77777777" w:rsidR="00EA1531" w:rsidRDefault="00EA1531">
      <w:pPr>
        <w:pStyle w:val="Textoindependiente"/>
        <w:spacing w:before="10"/>
        <w:rPr>
          <w:sz w:val="16"/>
        </w:rPr>
      </w:pPr>
    </w:p>
    <w:p w14:paraId="5062460E" w14:textId="77777777" w:rsidR="00EA1531" w:rsidRDefault="00000000">
      <w:pPr>
        <w:pStyle w:val="Textoindependiente"/>
        <w:spacing w:before="57" w:line="276" w:lineRule="auto"/>
        <w:ind w:left="978" w:right="842"/>
        <w:jc w:val="both"/>
      </w:pPr>
      <w:r>
        <w:t>Por otro lado, si el agraciado decidiera repartir el premio estaría realizando una donación, un trámite 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impuestos,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cuantía</w:t>
      </w:r>
      <w:r>
        <w:rPr>
          <w:spacing w:val="1"/>
        </w:rPr>
        <w:t xml:space="preserve"> </w:t>
      </w:r>
      <w:r>
        <w:t>depende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autónoma</w:t>
      </w:r>
      <w:r>
        <w:rPr>
          <w:spacing w:val="1"/>
        </w:rPr>
        <w:t xml:space="preserve"> </w:t>
      </w:r>
      <w:r>
        <w:t>donde</w:t>
      </w:r>
      <w:r>
        <w:rPr>
          <w:spacing w:val="49"/>
        </w:rPr>
        <w:t xml:space="preserve"> </w:t>
      </w:r>
      <w:r>
        <w:t>viva</w:t>
      </w:r>
      <w:r>
        <w:rPr>
          <w:spacing w:val="50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persona que va a recibir el dinero. El cálculo final de este impuesto se realiza aplicando el porcentaje</w:t>
      </w:r>
      <w:r>
        <w:rPr>
          <w:spacing w:val="1"/>
        </w:rPr>
        <w:t xml:space="preserve"> </w:t>
      </w:r>
      <w:r>
        <w:t>establecido por cada región (cuya escala, según el importe, varía entre el 7,65% y el 34%). Sin embargo,</w:t>
      </w:r>
      <w:r>
        <w:rPr>
          <w:spacing w:val="1"/>
        </w:rPr>
        <w:t xml:space="preserve"> </w:t>
      </w:r>
      <w:r>
        <w:t>hay comunidades que aplican bonificaciones sobre este impuesto y que, por tanto, permiten que el</w:t>
      </w:r>
      <w:r>
        <w:rPr>
          <w:spacing w:val="1"/>
        </w:rPr>
        <w:t xml:space="preserve"> </w:t>
      </w:r>
      <w:r>
        <w:t>consumidor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parte.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Madrid,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Valenciana, Canarias o Castilla y León alcanzan el 99% de la cuota tributaria (es decir, solo habría que</w:t>
      </w:r>
      <w:r>
        <w:rPr>
          <w:spacing w:val="1"/>
        </w:rPr>
        <w:t xml:space="preserve"> </w:t>
      </w:r>
      <w:r>
        <w:t>abonar a Hacienda un 1% de los impuestos que salieran a pagar). Por el contrario, en Andalucía, La Rioja o</w:t>
      </w:r>
      <w:r>
        <w:rPr>
          <w:spacing w:val="1"/>
        </w:rPr>
        <w:t xml:space="preserve"> </w:t>
      </w:r>
      <w:r>
        <w:t>Extremadura,</w:t>
      </w:r>
      <w:r>
        <w:rPr>
          <w:spacing w:val="-4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otras,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existe</w:t>
      </w:r>
      <w:r>
        <w:rPr>
          <w:spacing w:val="-2"/>
        </w:rPr>
        <w:t xml:space="preserve"> </w:t>
      </w:r>
      <w:r>
        <w:t>ninguna bonificación.</w:t>
      </w:r>
    </w:p>
    <w:p w14:paraId="652672D5" w14:textId="77777777" w:rsidR="00EA1531" w:rsidRDefault="00EA1531">
      <w:pPr>
        <w:pStyle w:val="Textoindependiente"/>
        <w:spacing w:before="6"/>
        <w:rPr>
          <w:sz w:val="16"/>
        </w:rPr>
      </w:pPr>
    </w:p>
    <w:p w14:paraId="0F1036DD" w14:textId="77777777" w:rsidR="00EA1531" w:rsidRDefault="00000000">
      <w:pPr>
        <w:pStyle w:val="Textoindependiente"/>
        <w:spacing w:line="276" w:lineRule="auto"/>
        <w:ind w:left="978" w:right="844"/>
        <w:jc w:val="both"/>
      </w:pPr>
      <w:r>
        <w:t>Otro de los impuestos que podría afectar al premio es el de Patrimonio, eso sí, siempre que los bienes del</w:t>
      </w:r>
      <w:r>
        <w:rPr>
          <w:spacing w:val="1"/>
        </w:rPr>
        <w:t xml:space="preserve"> </w:t>
      </w:r>
      <w:r>
        <w:t>agraciado (tras sumarles el Gordo) superaran los 700.000 euros, que es el límite exento de pago. La</w:t>
      </w:r>
      <w:r>
        <w:rPr>
          <w:spacing w:val="1"/>
        </w:rPr>
        <w:t xml:space="preserve"> </w:t>
      </w:r>
      <w:r>
        <w:t>vivienda habitual está exenta hasta los 300.000 euros por lo que, a efectos prácticos, la cantidad libre de</w:t>
      </w:r>
      <w:r>
        <w:rPr>
          <w:spacing w:val="1"/>
        </w:rPr>
        <w:t xml:space="preserve"> </w:t>
      </w:r>
      <w:r>
        <w:t>tributación se elevaría hasta el millón de euros. El importe a pagar depende de la comunidad autónoma,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excepción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Madrid, donde</w:t>
      </w:r>
      <w:r>
        <w:rPr>
          <w:spacing w:val="-2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una bonificación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100%.</w:t>
      </w:r>
    </w:p>
    <w:p w14:paraId="7C157BD2" w14:textId="77777777" w:rsidR="00EA1531" w:rsidRDefault="00EA1531">
      <w:pPr>
        <w:pStyle w:val="Textoindependiente"/>
        <w:spacing w:before="5"/>
        <w:rPr>
          <w:sz w:val="16"/>
        </w:rPr>
      </w:pPr>
    </w:p>
    <w:p w14:paraId="5F3C28B0" w14:textId="77777777" w:rsidR="00EA1531" w:rsidRDefault="00000000">
      <w:pPr>
        <w:pStyle w:val="Ttulo3"/>
        <w:spacing w:before="1"/>
        <w:jc w:val="both"/>
      </w:pPr>
      <w:r>
        <w:t>LIQUIDAR</w:t>
      </w:r>
      <w:r>
        <w:rPr>
          <w:spacing w:val="-3"/>
        </w:rPr>
        <w:t xml:space="preserve"> </w:t>
      </w:r>
      <w:r>
        <w:t>DEUDAS: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familia</w:t>
      </w:r>
      <w:r>
        <w:rPr>
          <w:spacing w:val="-3"/>
        </w:rPr>
        <w:t xml:space="preserve"> </w:t>
      </w:r>
      <w:r>
        <w:t>ahorraría,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media,</w:t>
      </w:r>
      <w:r>
        <w:rPr>
          <w:spacing w:val="-4"/>
        </w:rPr>
        <w:t xml:space="preserve"> </w:t>
      </w:r>
      <w:r>
        <w:t>46.200</w:t>
      </w:r>
      <w:r>
        <w:rPr>
          <w:spacing w:val="-3"/>
        </w:rPr>
        <w:t xml:space="preserve"> </w:t>
      </w:r>
      <w:r>
        <w:t>euros</w:t>
      </w:r>
    </w:p>
    <w:p w14:paraId="21F1DC74" w14:textId="77777777" w:rsidR="00EA1531" w:rsidRDefault="00EA1531">
      <w:pPr>
        <w:pStyle w:val="Textoindependiente"/>
        <w:spacing w:before="8"/>
        <w:rPr>
          <w:b/>
          <w:sz w:val="19"/>
        </w:rPr>
      </w:pPr>
    </w:p>
    <w:p w14:paraId="56A312EC" w14:textId="77777777" w:rsidR="00EA1531" w:rsidRDefault="00000000">
      <w:pPr>
        <w:pStyle w:val="Textoindependiente"/>
        <w:spacing w:line="276" w:lineRule="auto"/>
        <w:ind w:left="978" w:right="844"/>
        <w:jc w:val="both"/>
      </w:pPr>
      <w:r>
        <w:t>Una vez saldados los pagos al Fisco, llegaría la hora de acabar con las deudas pendientes. Si una familia</w:t>
      </w:r>
      <w:r>
        <w:rPr>
          <w:spacing w:val="1"/>
        </w:rPr>
        <w:t xml:space="preserve"> </w:t>
      </w:r>
      <w:r>
        <w:t>decidiera finiquitar su hipoteca pendiente (102.430 euros de media en España), el ahorro en intereses</w:t>
      </w:r>
      <w:r>
        <w:rPr>
          <w:spacing w:val="1"/>
        </w:rPr>
        <w:t xml:space="preserve"> </w:t>
      </w:r>
      <w:r>
        <w:t>ascendería a 45.859,02 euros, una cantidad a la que habría que restar los gastos asociados a la operación,</w:t>
      </w:r>
      <w:r>
        <w:rPr>
          <w:spacing w:val="1"/>
        </w:rPr>
        <w:t xml:space="preserve"> </w:t>
      </w:r>
      <w:r>
        <w:t>como las comisiones o el coste del notario y registradores. En total, el ahorro en intereses ascendería a</w:t>
      </w:r>
      <w:r>
        <w:rPr>
          <w:spacing w:val="1"/>
        </w:rPr>
        <w:t xml:space="preserve"> </w:t>
      </w:r>
      <w:r>
        <w:t>44.208,57</w:t>
      </w:r>
      <w:r>
        <w:rPr>
          <w:spacing w:val="-1"/>
        </w:rPr>
        <w:t xml:space="preserve"> </w:t>
      </w:r>
      <w:r>
        <w:t>euros</w:t>
      </w:r>
      <w:r>
        <w:rPr>
          <w:vertAlign w:val="superscript"/>
        </w:rPr>
        <w:t>1</w:t>
      </w:r>
      <w:r>
        <w:t>.</w:t>
      </w:r>
    </w:p>
    <w:p w14:paraId="4919DE32" w14:textId="77777777" w:rsidR="00EA1531" w:rsidRDefault="00EA1531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027"/>
        <w:gridCol w:w="849"/>
        <w:gridCol w:w="1217"/>
        <w:gridCol w:w="1418"/>
        <w:gridCol w:w="1557"/>
        <w:gridCol w:w="991"/>
        <w:gridCol w:w="1418"/>
        <w:gridCol w:w="1277"/>
      </w:tblGrid>
      <w:tr w:rsidR="00EA1531" w14:paraId="17B61287" w14:textId="77777777">
        <w:trPr>
          <w:trHeight w:val="220"/>
        </w:trPr>
        <w:tc>
          <w:tcPr>
            <w:tcW w:w="11058" w:type="dxa"/>
            <w:gridSpan w:val="9"/>
            <w:shd w:val="clear" w:color="auto" w:fill="6F2F9F"/>
          </w:tcPr>
          <w:p w14:paraId="006E04AD" w14:textId="77777777" w:rsidR="00EA1531" w:rsidRDefault="00000000">
            <w:pPr>
              <w:pStyle w:val="TableParagraph"/>
              <w:spacing w:before="1" w:line="199" w:lineRule="exact"/>
              <w:ind w:left="3573" w:right="383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AHORRO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POR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CANCELAR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UNA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HIPOTECA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MEDIA</w:t>
            </w:r>
          </w:p>
        </w:tc>
      </w:tr>
      <w:tr w:rsidR="00EA1531" w14:paraId="5162BBE3" w14:textId="77777777">
        <w:trPr>
          <w:trHeight w:val="220"/>
        </w:trPr>
        <w:tc>
          <w:tcPr>
            <w:tcW w:w="4397" w:type="dxa"/>
            <w:gridSpan w:val="4"/>
            <w:tcBorders>
              <w:bottom w:val="single" w:sz="4" w:space="0" w:color="000000"/>
            </w:tcBorders>
            <w:shd w:val="clear" w:color="auto" w:fill="B1A0C6"/>
          </w:tcPr>
          <w:p w14:paraId="3EF188EE" w14:textId="77777777" w:rsidR="00EA1531" w:rsidRDefault="00000000">
            <w:pPr>
              <w:pStyle w:val="TableParagraph"/>
              <w:spacing w:line="200" w:lineRule="exact"/>
              <w:ind w:left="1180"/>
              <w:rPr>
                <w:b/>
                <w:sz w:val="18"/>
              </w:rPr>
            </w:pPr>
            <w:r>
              <w:rPr>
                <w:b/>
                <w:sz w:val="18"/>
              </w:rPr>
              <w:t>COSTE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HIPOTECA</w:t>
            </w:r>
          </w:p>
        </w:tc>
        <w:tc>
          <w:tcPr>
            <w:tcW w:w="5384" w:type="dxa"/>
            <w:gridSpan w:val="4"/>
            <w:tcBorders>
              <w:bottom w:val="single" w:sz="4" w:space="0" w:color="000000"/>
            </w:tcBorders>
            <w:shd w:val="clear" w:color="auto" w:fill="B1A0C6"/>
          </w:tcPr>
          <w:p w14:paraId="531EE72B" w14:textId="77777777" w:rsidR="00EA1531" w:rsidRDefault="00000000">
            <w:pPr>
              <w:pStyle w:val="TableParagraph"/>
              <w:spacing w:line="200" w:lineRule="exact"/>
              <w:ind w:left="998"/>
              <w:rPr>
                <w:b/>
                <w:sz w:val="18"/>
              </w:rPr>
            </w:pPr>
            <w:r>
              <w:rPr>
                <w:b/>
                <w:sz w:val="18"/>
              </w:rPr>
              <w:t>COSTE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CANCELACIÓN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HIPOTECA</w:t>
            </w:r>
          </w:p>
        </w:tc>
        <w:tc>
          <w:tcPr>
            <w:tcW w:w="1277" w:type="dxa"/>
            <w:vMerge w:val="restart"/>
            <w:tcBorders>
              <w:bottom w:val="single" w:sz="4" w:space="0" w:color="000000"/>
            </w:tcBorders>
            <w:shd w:val="clear" w:color="auto" w:fill="B1A0C6"/>
          </w:tcPr>
          <w:p w14:paraId="6397308A" w14:textId="77777777" w:rsidR="00EA1531" w:rsidRDefault="00EA1531">
            <w:pPr>
              <w:pStyle w:val="TableParagraph"/>
              <w:ind w:left="0"/>
              <w:rPr>
                <w:sz w:val="18"/>
              </w:rPr>
            </w:pPr>
          </w:p>
          <w:p w14:paraId="3A2E08C2" w14:textId="77777777" w:rsidR="00EA1531" w:rsidRDefault="00000000">
            <w:pPr>
              <w:pStyle w:val="TableParagraph"/>
              <w:spacing w:before="115"/>
              <w:ind w:left="319" w:right="480" w:hanging="8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Ahorro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</w:p>
          <w:p w14:paraId="1312C02A" w14:textId="77777777" w:rsidR="00EA1531" w:rsidRDefault="00000000">
            <w:pPr>
              <w:pStyle w:val="TableParagraph"/>
              <w:spacing w:line="219" w:lineRule="exact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(en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€)***</w:t>
            </w:r>
          </w:p>
        </w:tc>
      </w:tr>
      <w:tr w:rsidR="00EA1531" w14:paraId="5B61BDD9" w14:textId="77777777">
        <w:trPr>
          <w:trHeight w:val="1098"/>
        </w:trPr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C8E2" w14:textId="77777777" w:rsidR="00EA1531" w:rsidRDefault="00000000">
            <w:pPr>
              <w:pStyle w:val="TableParagraph"/>
              <w:ind w:left="71" w:right="34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medio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hipoteca 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pagar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</w:p>
          <w:p w14:paraId="3EFD62A3" w14:textId="77777777" w:rsidR="00EA1531" w:rsidRDefault="00000000">
            <w:pPr>
              <w:pStyle w:val="TableParagraph"/>
              <w:spacing w:line="201" w:lineRule="exact"/>
              <w:ind w:left="415" w:right="6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€)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ED92" w14:textId="77777777" w:rsidR="00EA1531" w:rsidRDefault="00EA1531">
            <w:pPr>
              <w:pStyle w:val="TableParagraph"/>
              <w:ind w:left="0"/>
              <w:rPr>
                <w:sz w:val="18"/>
              </w:rPr>
            </w:pPr>
          </w:p>
          <w:p w14:paraId="264FB22A" w14:textId="77777777" w:rsidR="00EA1531" w:rsidRDefault="00000000">
            <w:pPr>
              <w:pStyle w:val="TableParagraph"/>
              <w:spacing w:before="110"/>
              <w:ind w:left="114" w:right="355" w:hanging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Tipo </w:t>
            </w:r>
            <w:r>
              <w:rPr>
                <w:b/>
                <w:spacing w:val="-1"/>
                <w:sz w:val="18"/>
              </w:rPr>
              <w:t>de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interés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AA9B" w14:textId="77777777" w:rsidR="00EA1531" w:rsidRDefault="00EA1531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14:paraId="7C07E2BB" w14:textId="77777777" w:rsidR="00EA1531" w:rsidRDefault="00000000">
            <w:pPr>
              <w:pStyle w:val="TableParagraph"/>
              <w:ind w:left="81" w:right="347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años)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22BC0" w14:textId="77777777" w:rsidR="00EA1531" w:rsidRDefault="00000000">
            <w:pPr>
              <w:pStyle w:val="TableParagraph"/>
              <w:spacing w:before="109"/>
              <w:ind w:left="127" w:right="3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intereses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 pagar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3C7D" w14:textId="77777777" w:rsidR="00EA1531" w:rsidRDefault="00000000">
            <w:pPr>
              <w:pStyle w:val="TableParagraph"/>
              <w:ind w:left="72" w:right="34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Comisión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amortización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anticipada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(1%)*</w:t>
            </w:r>
          </w:p>
          <w:p w14:paraId="550E7C26" w14:textId="77777777" w:rsidR="00EA1531" w:rsidRDefault="00000000">
            <w:pPr>
              <w:pStyle w:val="TableParagraph"/>
              <w:spacing w:line="201" w:lineRule="exact"/>
              <w:ind w:left="72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977F" w14:textId="77777777" w:rsidR="00EA1531" w:rsidRDefault="00000000">
            <w:pPr>
              <w:pStyle w:val="TableParagraph"/>
              <w:spacing w:before="109"/>
              <w:ind w:left="95" w:right="35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Compensación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desistimiento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(0,5%)*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A6E0" w14:textId="77777777" w:rsidR="00EA1531" w:rsidRDefault="00000000">
            <w:pPr>
              <w:pStyle w:val="TableParagraph"/>
              <w:spacing w:before="109"/>
              <w:ind w:left="86" w:right="345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Gastos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notario</w:t>
            </w:r>
          </w:p>
          <w:p w14:paraId="03339AA6" w14:textId="77777777" w:rsidR="00EA1531" w:rsidRDefault="00000000">
            <w:pPr>
              <w:pStyle w:val="TableParagraph"/>
              <w:spacing w:line="219" w:lineRule="exact"/>
              <w:ind w:left="131" w:right="3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**(en</w:t>
            </w:r>
          </w:p>
          <w:p w14:paraId="6DC0796A" w14:textId="77777777" w:rsidR="00EA1531" w:rsidRDefault="00000000">
            <w:pPr>
              <w:pStyle w:val="TableParagraph"/>
              <w:spacing w:before="1"/>
              <w:ind w:left="131" w:right="3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€)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ED0AC" w14:textId="77777777" w:rsidR="00EA1531" w:rsidRDefault="00EA1531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14:paraId="499815F3" w14:textId="77777777" w:rsidR="00EA1531" w:rsidRDefault="00000000">
            <w:pPr>
              <w:pStyle w:val="TableParagraph"/>
              <w:ind w:left="79" w:right="313" w:firstLine="242"/>
              <w:rPr>
                <w:b/>
                <w:sz w:val="18"/>
              </w:rPr>
            </w:pPr>
            <w:r>
              <w:rPr>
                <w:b/>
                <w:sz w:val="18"/>
              </w:rPr>
              <w:t>Gastos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registradores</w:t>
            </w:r>
          </w:p>
          <w:p w14:paraId="6A8EDF58" w14:textId="77777777" w:rsidR="00EA1531" w:rsidRDefault="00000000">
            <w:pPr>
              <w:pStyle w:val="TableParagraph"/>
              <w:spacing w:line="219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€)</w:t>
            </w:r>
          </w:p>
        </w:tc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  <w:shd w:val="clear" w:color="auto" w:fill="B1A0C6"/>
          </w:tcPr>
          <w:p w14:paraId="061B2B88" w14:textId="77777777" w:rsidR="00EA1531" w:rsidRDefault="00EA1531">
            <w:pPr>
              <w:rPr>
                <w:sz w:val="2"/>
                <w:szCs w:val="2"/>
              </w:rPr>
            </w:pPr>
          </w:p>
        </w:tc>
      </w:tr>
      <w:tr w:rsidR="00EA1531" w14:paraId="4431E0A5" w14:textId="77777777">
        <w:trPr>
          <w:trHeight w:val="220"/>
        </w:trPr>
        <w:tc>
          <w:tcPr>
            <w:tcW w:w="1304" w:type="dxa"/>
            <w:tcBorders>
              <w:top w:val="single" w:sz="4" w:space="0" w:color="000000"/>
              <w:right w:val="single" w:sz="4" w:space="0" w:color="000000"/>
            </w:tcBorders>
          </w:tcPr>
          <w:p w14:paraId="4FBD0593" w14:textId="77777777" w:rsidR="00EA1531" w:rsidRDefault="00000000">
            <w:pPr>
              <w:pStyle w:val="TableParagraph"/>
              <w:spacing w:line="201" w:lineRule="exact"/>
              <w:ind w:left="98"/>
              <w:rPr>
                <w:sz w:val="18"/>
              </w:rPr>
            </w:pPr>
            <w:r>
              <w:rPr>
                <w:sz w:val="18"/>
              </w:rPr>
              <w:t>102.430,00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BA6C8" w14:textId="77777777" w:rsidR="00EA1531" w:rsidRDefault="00000000">
            <w:pPr>
              <w:pStyle w:val="TableParagraph"/>
              <w:spacing w:line="201" w:lineRule="exact"/>
              <w:ind w:left="152"/>
              <w:rPr>
                <w:sz w:val="18"/>
              </w:rPr>
            </w:pPr>
            <w:r>
              <w:rPr>
                <w:sz w:val="18"/>
              </w:rPr>
              <w:t>3,76%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9F9FC" w14:textId="77777777" w:rsidR="00EA1531" w:rsidRDefault="00000000">
            <w:pPr>
              <w:pStyle w:val="TableParagraph"/>
              <w:spacing w:line="201" w:lineRule="exact"/>
              <w:ind w:left="19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</w:tcBorders>
          </w:tcPr>
          <w:p w14:paraId="1947FC49" w14:textId="77777777" w:rsidR="00EA1531" w:rsidRDefault="00000000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45.859,02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79A637C9" w14:textId="77777777" w:rsidR="00EA1531" w:rsidRDefault="00000000">
            <w:pPr>
              <w:pStyle w:val="TableParagraph"/>
              <w:spacing w:line="201" w:lineRule="exact"/>
              <w:ind w:left="247"/>
              <w:rPr>
                <w:sz w:val="18"/>
              </w:rPr>
            </w:pPr>
            <w:r>
              <w:rPr>
                <w:sz w:val="18"/>
              </w:rPr>
              <w:t>1.024,30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70DDB" w14:textId="77777777" w:rsidR="00EA1531" w:rsidRDefault="00000000">
            <w:pPr>
              <w:pStyle w:val="TableParagraph"/>
              <w:spacing w:line="201" w:lineRule="exact"/>
              <w:ind w:left="392"/>
              <w:rPr>
                <w:sz w:val="18"/>
              </w:rPr>
            </w:pPr>
            <w:r>
              <w:rPr>
                <w:sz w:val="18"/>
              </w:rPr>
              <w:t>512,15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B83DF" w14:textId="77777777" w:rsidR="00EA1531" w:rsidRDefault="00000000">
            <w:pPr>
              <w:pStyle w:val="TableParagraph"/>
              <w:spacing w:line="201" w:lineRule="exact"/>
              <w:ind w:left="268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14:paraId="661EB87C" w14:textId="77777777" w:rsidR="00EA1531" w:rsidRDefault="00000000">
            <w:pPr>
              <w:pStyle w:val="TableParagraph"/>
              <w:spacing w:line="201" w:lineRule="exact"/>
              <w:ind w:left="72" w:right="326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14:paraId="439848E9" w14:textId="77777777" w:rsidR="00EA1531" w:rsidRDefault="00000000">
            <w:pPr>
              <w:pStyle w:val="TableParagraph"/>
              <w:spacing w:line="201" w:lineRule="exact"/>
              <w:ind w:left="132"/>
              <w:rPr>
                <w:sz w:val="18"/>
              </w:rPr>
            </w:pPr>
            <w:r>
              <w:rPr>
                <w:sz w:val="18"/>
              </w:rPr>
              <w:t>44.208,57</w:t>
            </w:r>
          </w:p>
        </w:tc>
      </w:tr>
    </w:tbl>
    <w:p w14:paraId="4883F727" w14:textId="77777777" w:rsidR="00EA1531" w:rsidRDefault="00000000">
      <w:pPr>
        <w:spacing w:line="276" w:lineRule="auto"/>
        <w:ind w:left="978" w:right="847"/>
        <w:jc w:val="both"/>
        <w:rPr>
          <w:i/>
          <w:sz w:val="16"/>
        </w:rPr>
      </w:pPr>
      <w:r>
        <w:rPr>
          <w:i/>
          <w:sz w:val="16"/>
        </w:rPr>
        <w:t>Los datos de la hipoteca se extraen de la estadística sobre hipotecas del INE, agosto 2014. Total de intereses a pagar calculado teniendo en cuenta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que el euríbor permaneciera invariable durante la vida de la hipoteca. * Máximo establecido por Ley. ** Mínimo establecido en el Real Decreto ley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18/2012 de 11 de mayo *** El ahorro se calcula restando al total de los intereses a pagar todos los gastos vinculados a la cancelación de 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hipoteca.</w:t>
      </w:r>
    </w:p>
    <w:p w14:paraId="09AD6B83" w14:textId="77777777" w:rsidR="00EA1531" w:rsidRDefault="00EA1531">
      <w:pPr>
        <w:pStyle w:val="Textoindependiente"/>
        <w:rPr>
          <w:i/>
          <w:sz w:val="16"/>
        </w:rPr>
      </w:pPr>
    </w:p>
    <w:p w14:paraId="5D0239FC" w14:textId="77777777" w:rsidR="00EA1531" w:rsidRDefault="00EA1531">
      <w:pPr>
        <w:pStyle w:val="Textoindependiente"/>
        <w:rPr>
          <w:i/>
          <w:sz w:val="16"/>
        </w:rPr>
      </w:pPr>
    </w:p>
    <w:p w14:paraId="397757A2" w14:textId="77777777" w:rsidR="00EA1531" w:rsidRDefault="00EA1531">
      <w:pPr>
        <w:pStyle w:val="Textoindependiente"/>
        <w:spacing w:before="12"/>
        <w:rPr>
          <w:i/>
          <w:sz w:val="18"/>
        </w:rPr>
      </w:pPr>
    </w:p>
    <w:p w14:paraId="3269A896" w14:textId="77777777" w:rsidR="00EA1531" w:rsidRDefault="00000000">
      <w:pPr>
        <w:pStyle w:val="Textoindependiente"/>
        <w:spacing w:line="276" w:lineRule="auto"/>
        <w:ind w:left="978" w:right="844"/>
        <w:jc w:val="both"/>
      </w:pPr>
      <w:r>
        <w:t>Si,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agraciados</w:t>
      </w:r>
      <w:r>
        <w:rPr>
          <w:spacing w:val="1"/>
        </w:rPr>
        <w:t xml:space="preserve"> </w:t>
      </w:r>
      <w:r>
        <w:t>decidieran</w:t>
      </w:r>
      <w:r>
        <w:rPr>
          <w:spacing w:val="1"/>
        </w:rPr>
        <w:t xml:space="preserve"> </w:t>
      </w:r>
      <w:r>
        <w:t>acabar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mantienen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préstamos al consumo (9.030 euros de media por hogar), el ahorro en intereses ascendería a 2.140,8</w:t>
      </w:r>
      <w:r>
        <w:rPr>
          <w:spacing w:val="1"/>
        </w:rPr>
        <w:t xml:space="preserve"> </w:t>
      </w:r>
      <w:r>
        <w:t>euros. Descontados los gastos vinculados a esta operación, el ahorro total se quedaría en 2.050 euros</w:t>
      </w:r>
      <w:r>
        <w:rPr>
          <w:vertAlign w:val="superscript"/>
        </w:rPr>
        <w:t>2</w:t>
      </w:r>
      <w:r>
        <w:t>. Si</w:t>
      </w:r>
      <w:r>
        <w:rPr>
          <w:spacing w:val="1"/>
        </w:rPr>
        <w:t xml:space="preserve"> </w:t>
      </w:r>
      <w:r>
        <w:t>se suma esta cantidad a los 44.208,57 euros, el ahorro total por hogar se situaría, de media, en 46.259,07</w:t>
      </w:r>
      <w:r>
        <w:rPr>
          <w:spacing w:val="1"/>
        </w:rPr>
        <w:t xml:space="preserve"> </w:t>
      </w:r>
      <w:r>
        <w:t>euros.</w:t>
      </w:r>
    </w:p>
    <w:p w14:paraId="1A7547F4" w14:textId="77777777" w:rsidR="00EA1531" w:rsidRDefault="00EA1531">
      <w:pPr>
        <w:spacing w:line="276" w:lineRule="auto"/>
        <w:jc w:val="both"/>
        <w:sectPr w:rsidR="00EA1531">
          <w:pgSz w:w="11910" w:h="16840"/>
          <w:pgMar w:top="2160" w:right="140" w:bottom="280" w:left="440" w:header="720" w:footer="0" w:gutter="0"/>
          <w:cols w:space="720"/>
        </w:sectPr>
      </w:pPr>
    </w:p>
    <w:p w14:paraId="20561DBB" w14:textId="77777777" w:rsidR="00EA1531" w:rsidRDefault="00EA1531">
      <w:pPr>
        <w:pStyle w:val="Textoindependiente"/>
        <w:rPr>
          <w:sz w:val="20"/>
        </w:rPr>
      </w:pPr>
    </w:p>
    <w:p w14:paraId="22BF4A5B" w14:textId="77777777" w:rsidR="00EA1531" w:rsidRDefault="00EA1531">
      <w:pPr>
        <w:pStyle w:val="Textoindependiente"/>
        <w:spacing w:before="9"/>
        <w:rPr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018"/>
        <w:gridCol w:w="851"/>
        <w:gridCol w:w="1136"/>
        <w:gridCol w:w="3597"/>
        <w:gridCol w:w="2288"/>
      </w:tblGrid>
      <w:tr w:rsidR="00EA1531" w14:paraId="14860EBA" w14:textId="77777777">
        <w:trPr>
          <w:trHeight w:val="220"/>
        </w:trPr>
        <w:tc>
          <w:tcPr>
            <w:tcW w:w="10710" w:type="dxa"/>
            <w:gridSpan w:val="6"/>
            <w:tcBorders>
              <w:right w:val="single" w:sz="4" w:space="0" w:color="000000"/>
            </w:tcBorders>
            <w:shd w:val="clear" w:color="auto" w:fill="6F2F9F"/>
          </w:tcPr>
          <w:p w14:paraId="1F943A1C" w14:textId="77777777" w:rsidR="00EA1531" w:rsidRDefault="00000000">
            <w:pPr>
              <w:pStyle w:val="TableParagraph"/>
              <w:spacing w:before="1" w:line="199" w:lineRule="exact"/>
              <w:ind w:left="2859" w:right="313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AHORRO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POR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CANCELAR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UN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PRÉSTAMO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AL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CONSUMO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MEDIO</w:t>
            </w:r>
          </w:p>
        </w:tc>
      </w:tr>
      <w:tr w:rsidR="00EA1531" w14:paraId="0FA0973C" w14:textId="77777777">
        <w:trPr>
          <w:trHeight w:val="275"/>
        </w:trPr>
        <w:tc>
          <w:tcPr>
            <w:tcW w:w="4825" w:type="dxa"/>
            <w:gridSpan w:val="4"/>
            <w:tcBorders>
              <w:bottom w:val="single" w:sz="4" w:space="0" w:color="000000"/>
            </w:tcBorders>
            <w:shd w:val="clear" w:color="auto" w:fill="B1A0C6"/>
          </w:tcPr>
          <w:p w14:paraId="75EFC524" w14:textId="77777777" w:rsidR="00EA1531" w:rsidRDefault="00000000">
            <w:pPr>
              <w:pStyle w:val="TableParagraph"/>
              <w:spacing w:before="56" w:line="199" w:lineRule="exact"/>
              <w:ind w:left="1425"/>
              <w:rPr>
                <w:b/>
                <w:sz w:val="18"/>
              </w:rPr>
            </w:pPr>
            <w:r>
              <w:rPr>
                <w:b/>
                <w:sz w:val="18"/>
              </w:rPr>
              <w:t>COSTE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PRÉSTAMO</w:t>
            </w:r>
          </w:p>
        </w:tc>
        <w:tc>
          <w:tcPr>
            <w:tcW w:w="3597" w:type="dxa"/>
            <w:tcBorders>
              <w:bottom w:val="single" w:sz="4" w:space="0" w:color="000000"/>
            </w:tcBorders>
            <w:shd w:val="clear" w:color="auto" w:fill="B1A0C6"/>
          </w:tcPr>
          <w:p w14:paraId="0A6AF28A" w14:textId="77777777" w:rsidR="00EA1531" w:rsidRDefault="00000000">
            <w:pPr>
              <w:pStyle w:val="TableParagraph"/>
              <w:spacing w:before="56" w:line="199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COSTE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CANCELACIÓN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PRÉSTAMO</w:t>
            </w:r>
          </w:p>
        </w:tc>
        <w:tc>
          <w:tcPr>
            <w:tcW w:w="2288" w:type="dxa"/>
            <w:vMerge w:val="restart"/>
            <w:tcBorders>
              <w:bottom w:val="single" w:sz="4" w:space="0" w:color="000000"/>
            </w:tcBorders>
            <w:shd w:val="clear" w:color="auto" w:fill="B1A0C6"/>
          </w:tcPr>
          <w:p w14:paraId="43E7405F" w14:textId="77777777" w:rsidR="00EA1531" w:rsidRDefault="00EA1531">
            <w:pPr>
              <w:pStyle w:val="TableParagraph"/>
              <w:ind w:left="0"/>
              <w:rPr>
                <w:sz w:val="18"/>
              </w:rPr>
            </w:pPr>
          </w:p>
          <w:p w14:paraId="199D44BF" w14:textId="77777777" w:rsidR="00EA1531" w:rsidRDefault="00EA153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1630AC2" w14:textId="77777777" w:rsidR="00EA1531" w:rsidRDefault="00000000">
            <w:pPr>
              <w:pStyle w:val="TableParagraph"/>
              <w:ind w:left="190"/>
              <w:rPr>
                <w:b/>
                <w:sz w:val="18"/>
              </w:rPr>
            </w:pPr>
            <w:r>
              <w:rPr>
                <w:b/>
                <w:sz w:val="18"/>
              </w:rPr>
              <w:t>Ahorro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total (en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</w:tr>
      <w:tr w:rsidR="00EA1531" w14:paraId="4C8AECCA" w14:textId="77777777">
        <w:trPr>
          <w:trHeight w:val="877"/>
        </w:trPr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9BB6" w14:textId="77777777" w:rsidR="00EA1531" w:rsidRDefault="00000000">
            <w:pPr>
              <w:pStyle w:val="TableParagraph"/>
              <w:spacing w:before="109"/>
              <w:ind w:left="71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medio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préstamo a pagar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5076" w14:textId="77777777" w:rsidR="00EA1531" w:rsidRDefault="00EA1531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14:paraId="34BB9350" w14:textId="77777777" w:rsidR="00EA1531" w:rsidRDefault="00000000">
            <w:pPr>
              <w:pStyle w:val="TableParagraph"/>
              <w:ind w:left="109" w:right="351" w:hanging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Tipo </w:t>
            </w:r>
            <w:r>
              <w:rPr>
                <w:b/>
                <w:spacing w:val="-1"/>
                <w:sz w:val="18"/>
              </w:rPr>
              <w:t>de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interés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32BD" w14:textId="77777777" w:rsidR="00EA1531" w:rsidRDefault="00000000">
            <w:pPr>
              <w:pStyle w:val="TableParagraph"/>
              <w:spacing w:before="109"/>
              <w:ind w:left="80" w:right="349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años)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A4BDC" w14:textId="77777777" w:rsidR="00EA1531" w:rsidRDefault="00000000">
            <w:pPr>
              <w:pStyle w:val="TableParagraph"/>
              <w:ind w:left="84" w:right="351" w:firstLine="3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Total de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intereses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pagar</w:t>
            </w:r>
          </w:p>
          <w:p w14:paraId="58DD1089" w14:textId="77777777" w:rsidR="00EA1531" w:rsidRDefault="00000000">
            <w:pPr>
              <w:pStyle w:val="TableParagraph"/>
              <w:spacing w:line="199" w:lineRule="exact"/>
              <w:ind w:left="21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(en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€)</w:t>
            </w:r>
          </w:p>
        </w:tc>
        <w:tc>
          <w:tcPr>
            <w:tcW w:w="3597" w:type="dxa"/>
            <w:tcBorders>
              <w:top w:val="single" w:sz="4" w:space="0" w:color="000000"/>
              <w:bottom w:val="single" w:sz="4" w:space="0" w:color="000000"/>
            </w:tcBorders>
          </w:tcPr>
          <w:p w14:paraId="33D03AE7" w14:textId="77777777" w:rsidR="00EA1531" w:rsidRDefault="00EA1531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14:paraId="56706F4E" w14:textId="77777777" w:rsidR="00EA1531" w:rsidRDefault="00000000">
            <w:pPr>
              <w:pStyle w:val="TableParagraph"/>
              <w:ind w:left="299" w:right="347" w:hanging="214"/>
              <w:rPr>
                <w:b/>
                <w:sz w:val="18"/>
              </w:rPr>
            </w:pPr>
            <w:r>
              <w:rPr>
                <w:b/>
                <w:sz w:val="18"/>
              </w:rPr>
              <w:t>Comisión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compensación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cancelación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reembolso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anticipado*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(1%)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€)</w:t>
            </w:r>
          </w:p>
        </w:tc>
        <w:tc>
          <w:tcPr>
            <w:tcW w:w="2288" w:type="dxa"/>
            <w:vMerge/>
            <w:tcBorders>
              <w:top w:val="nil"/>
              <w:bottom w:val="single" w:sz="4" w:space="0" w:color="000000"/>
            </w:tcBorders>
            <w:shd w:val="clear" w:color="auto" w:fill="B1A0C6"/>
          </w:tcPr>
          <w:p w14:paraId="326AF6CD" w14:textId="77777777" w:rsidR="00EA1531" w:rsidRDefault="00EA1531">
            <w:pPr>
              <w:rPr>
                <w:sz w:val="2"/>
                <w:szCs w:val="2"/>
              </w:rPr>
            </w:pPr>
          </w:p>
        </w:tc>
      </w:tr>
      <w:tr w:rsidR="00EA1531" w14:paraId="31A0B474" w14:textId="77777777">
        <w:trPr>
          <w:trHeight w:val="220"/>
        </w:trPr>
        <w:tc>
          <w:tcPr>
            <w:tcW w:w="1820" w:type="dxa"/>
            <w:tcBorders>
              <w:top w:val="single" w:sz="4" w:space="0" w:color="000000"/>
              <w:right w:val="single" w:sz="4" w:space="0" w:color="000000"/>
            </w:tcBorders>
          </w:tcPr>
          <w:p w14:paraId="08AAE4D1" w14:textId="77777777" w:rsidR="00EA1531" w:rsidRDefault="00000000">
            <w:pPr>
              <w:pStyle w:val="TableParagraph"/>
              <w:spacing w:before="1" w:line="199" w:lineRule="exact"/>
              <w:ind w:left="446"/>
              <w:rPr>
                <w:sz w:val="18"/>
              </w:rPr>
            </w:pPr>
            <w:r>
              <w:rPr>
                <w:sz w:val="18"/>
              </w:rPr>
              <w:t>9.030,00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8DAD4" w14:textId="77777777" w:rsidR="00EA1531" w:rsidRDefault="00000000">
            <w:pPr>
              <w:pStyle w:val="TableParagraph"/>
              <w:spacing w:before="1" w:line="199" w:lineRule="exact"/>
              <w:ind w:left="210"/>
              <w:rPr>
                <w:sz w:val="18"/>
              </w:rPr>
            </w:pPr>
            <w:r>
              <w:rPr>
                <w:sz w:val="18"/>
              </w:rPr>
              <w:t>8,71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FB3A3" w14:textId="77777777" w:rsidR="00EA1531" w:rsidRDefault="00000000">
            <w:pPr>
              <w:pStyle w:val="TableParagraph"/>
              <w:spacing w:before="1" w:line="199" w:lineRule="exact"/>
              <w:ind w:left="126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</w:tcPr>
          <w:p w14:paraId="7EEB25AA" w14:textId="77777777" w:rsidR="00EA1531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2.140,80</w:t>
            </w:r>
          </w:p>
        </w:tc>
        <w:tc>
          <w:tcPr>
            <w:tcW w:w="3597" w:type="dxa"/>
            <w:tcBorders>
              <w:top w:val="single" w:sz="4" w:space="0" w:color="000000"/>
            </w:tcBorders>
          </w:tcPr>
          <w:p w14:paraId="1E10E678" w14:textId="77777777" w:rsidR="00EA1531" w:rsidRDefault="00000000">
            <w:pPr>
              <w:pStyle w:val="TableParagraph"/>
              <w:spacing w:before="1" w:line="199" w:lineRule="exact"/>
              <w:ind w:left="1428" w:right="1698"/>
              <w:jc w:val="center"/>
              <w:rPr>
                <w:sz w:val="18"/>
              </w:rPr>
            </w:pPr>
            <w:r>
              <w:rPr>
                <w:sz w:val="18"/>
              </w:rPr>
              <w:t>90,30</w:t>
            </w:r>
          </w:p>
        </w:tc>
        <w:tc>
          <w:tcPr>
            <w:tcW w:w="2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38E1" w14:textId="77777777" w:rsidR="00EA1531" w:rsidRDefault="00000000">
            <w:pPr>
              <w:pStyle w:val="TableParagraph"/>
              <w:spacing w:before="1" w:line="199" w:lineRule="exact"/>
              <w:ind w:left="677"/>
              <w:rPr>
                <w:sz w:val="18"/>
              </w:rPr>
            </w:pPr>
            <w:r>
              <w:rPr>
                <w:sz w:val="18"/>
              </w:rPr>
              <w:t>2.050,50</w:t>
            </w:r>
          </w:p>
        </w:tc>
      </w:tr>
    </w:tbl>
    <w:p w14:paraId="7D37A020" w14:textId="2579D156" w:rsidR="00EA1531" w:rsidRDefault="00000000">
      <w:pPr>
        <w:spacing w:line="276" w:lineRule="auto"/>
        <w:ind w:left="978" w:right="845"/>
        <w:jc w:val="both"/>
        <w:rPr>
          <w:i/>
          <w:sz w:val="16"/>
        </w:rPr>
      </w:pPr>
      <w:r>
        <w:rPr>
          <w:i/>
          <w:sz w:val="16"/>
        </w:rPr>
        <w:t>La cifra media de préstamos al consumo adeudada por las familias se obtiene a partir de cálculos propios a partir de datos del Banco de España 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 xml:space="preserve">del INE a julio de 2014 </w:t>
      </w:r>
      <w:r w:rsidR="003341F9">
        <w:rPr>
          <w:i/>
          <w:sz w:val="16"/>
        </w:rPr>
        <w:t>.</w:t>
      </w:r>
      <w:r>
        <w:rPr>
          <w:i/>
          <w:sz w:val="16"/>
        </w:rPr>
        <w:t>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tipo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interés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tipo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interés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ponderado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para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créditos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consumo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Banco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España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julio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2014</w:t>
      </w:r>
      <w:r>
        <w:rPr>
          <w:i/>
          <w:spacing w:val="1"/>
          <w:sz w:val="16"/>
        </w:rPr>
        <w:t xml:space="preserve"> </w:t>
      </w:r>
      <w:hyperlink r:id="rId8">
        <w:r>
          <w:rPr>
            <w:i/>
            <w:sz w:val="16"/>
          </w:rPr>
          <w:t>http://www.bde.es/webbde/es/estadis/infoest/a1903.pdf</w:t>
        </w:r>
      </w:hyperlink>
      <w:r>
        <w:rPr>
          <w:i/>
          <w:sz w:val="16"/>
        </w:rPr>
        <w:t xml:space="preserve"> *Máximo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previsto por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la Ley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16/2011,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 24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junio,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contratos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crédito al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consumo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**El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ahorro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total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obtiene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restando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total de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los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intereses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pagar,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los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gastos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vinculados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cancelación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 préstamo.</w:t>
      </w:r>
    </w:p>
    <w:p w14:paraId="5A06F198" w14:textId="77777777" w:rsidR="00EA1531" w:rsidRDefault="00EA1531">
      <w:pPr>
        <w:pStyle w:val="Textoindependiente"/>
        <w:spacing w:before="6"/>
        <w:rPr>
          <w:i/>
          <w:sz w:val="16"/>
        </w:rPr>
      </w:pPr>
    </w:p>
    <w:p w14:paraId="576F4BBA" w14:textId="77777777" w:rsidR="00EA1531" w:rsidRDefault="00000000">
      <w:pPr>
        <w:ind w:left="978"/>
        <w:jc w:val="both"/>
        <w:rPr>
          <w:b/>
          <w:sz w:val="24"/>
        </w:rPr>
      </w:pPr>
      <w:r>
        <w:rPr>
          <w:b/>
          <w:color w:val="FF0000"/>
          <w:sz w:val="24"/>
        </w:rPr>
        <w:t>SEIS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CLAVES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PARA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CUIDAR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DEL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DINERO</w:t>
      </w:r>
    </w:p>
    <w:p w14:paraId="63B913E8" w14:textId="77777777" w:rsidR="00EA1531" w:rsidRDefault="00EA1531">
      <w:pPr>
        <w:pStyle w:val="Textoindependiente"/>
        <w:spacing w:before="8"/>
        <w:rPr>
          <w:b/>
          <w:sz w:val="19"/>
        </w:rPr>
      </w:pPr>
    </w:p>
    <w:p w14:paraId="4E3D965A" w14:textId="77777777" w:rsidR="00EA1531" w:rsidRDefault="00000000">
      <w:pPr>
        <w:ind w:left="978"/>
        <w:jc w:val="both"/>
        <w:rPr>
          <w:b/>
          <w:i/>
        </w:rPr>
      </w:pPr>
      <w:r>
        <w:rPr>
          <w:b/>
          <w:i/>
        </w:rPr>
        <w:t>Según</w:t>
      </w:r>
      <w:r>
        <w:rPr>
          <w:b/>
          <w:i/>
          <w:spacing w:val="9"/>
        </w:rPr>
        <w:t xml:space="preserve"> </w:t>
      </w:r>
      <w:r>
        <w:rPr>
          <w:b/>
          <w:i/>
        </w:rPr>
        <w:t>Estefanía</w:t>
      </w:r>
      <w:r>
        <w:rPr>
          <w:b/>
          <w:i/>
          <w:spacing w:val="9"/>
        </w:rPr>
        <w:t xml:space="preserve"> </w:t>
      </w:r>
      <w:r>
        <w:rPr>
          <w:b/>
          <w:i/>
        </w:rPr>
        <w:t>González:</w:t>
      </w:r>
      <w:r>
        <w:rPr>
          <w:b/>
          <w:i/>
          <w:spacing w:val="5"/>
        </w:rPr>
        <w:t xml:space="preserve"> </w:t>
      </w:r>
      <w:r>
        <w:rPr>
          <w:b/>
          <w:i/>
          <w:color w:val="660066"/>
        </w:rPr>
        <w:t>“gestionar</w:t>
      </w:r>
      <w:r>
        <w:rPr>
          <w:b/>
          <w:i/>
          <w:color w:val="660066"/>
          <w:spacing w:val="7"/>
        </w:rPr>
        <w:t xml:space="preserve"> </w:t>
      </w:r>
      <w:r>
        <w:rPr>
          <w:b/>
          <w:i/>
          <w:color w:val="660066"/>
        </w:rPr>
        <w:t>una</w:t>
      </w:r>
      <w:r>
        <w:rPr>
          <w:b/>
          <w:i/>
          <w:color w:val="660066"/>
          <w:spacing w:val="9"/>
        </w:rPr>
        <w:t xml:space="preserve"> </w:t>
      </w:r>
      <w:r>
        <w:rPr>
          <w:b/>
          <w:i/>
          <w:color w:val="660066"/>
        </w:rPr>
        <w:t>cantidad</w:t>
      </w:r>
      <w:r>
        <w:rPr>
          <w:b/>
          <w:i/>
          <w:color w:val="660066"/>
          <w:spacing w:val="9"/>
        </w:rPr>
        <w:t xml:space="preserve"> </w:t>
      </w:r>
      <w:r>
        <w:rPr>
          <w:b/>
          <w:i/>
          <w:color w:val="660066"/>
        </w:rPr>
        <w:t>importante</w:t>
      </w:r>
      <w:r>
        <w:rPr>
          <w:b/>
          <w:i/>
          <w:color w:val="660066"/>
          <w:spacing w:val="9"/>
        </w:rPr>
        <w:t xml:space="preserve"> </w:t>
      </w:r>
      <w:r>
        <w:rPr>
          <w:b/>
          <w:i/>
          <w:color w:val="660066"/>
        </w:rPr>
        <w:t>de</w:t>
      </w:r>
      <w:r>
        <w:rPr>
          <w:b/>
          <w:i/>
          <w:color w:val="660066"/>
          <w:spacing w:val="5"/>
        </w:rPr>
        <w:t xml:space="preserve"> </w:t>
      </w:r>
      <w:r>
        <w:rPr>
          <w:b/>
          <w:i/>
          <w:color w:val="660066"/>
        </w:rPr>
        <w:t>dinero</w:t>
      </w:r>
      <w:r>
        <w:rPr>
          <w:b/>
          <w:i/>
          <w:color w:val="660066"/>
          <w:spacing w:val="9"/>
        </w:rPr>
        <w:t xml:space="preserve"> </w:t>
      </w:r>
      <w:r>
        <w:rPr>
          <w:b/>
          <w:i/>
          <w:color w:val="660066"/>
        </w:rPr>
        <w:t>que</w:t>
      </w:r>
      <w:r>
        <w:rPr>
          <w:b/>
          <w:i/>
          <w:color w:val="660066"/>
          <w:spacing w:val="7"/>
        </w:rPr>
        <w:t xml:space="preserve"> </w:t>
      </w:r>
      <w:r>
        <w:rPr>
          <w:b/>
          <w:i/>
          <w:color w:val="660066"/>
        </w:rPr>
        <w:t>llega</w:t>
      </w:r>
      <w:r>
        <w:rPr>
          <w:b/>
          <w:i/>
          <w:color w:val="660066"/>
          <w:spacing w:val="9"/>
        </w:rPr>
        <w:t xml:space="preserve"> </w:t>
      </w:r>
      <w:r>
        <w:rPr>
          <w:b/>
          <w:i/>
          <w:color w:val="660066"/>
        </w:rPr>
        <w:t>de</w:t>
      </w:r>
      <w:r>
        <w:rPr>
          <w:b/>
          <w:i/>
          <w:color w:val="660066"/>
          <w:spacing w:val="7"/>
        </w:rPr>
        <w:t xml:space="preserve"> </w:t>
      </w:r>
      <w:r>
        <w:rPr>
          <w:b/>
          <w:i/>
          <w:color w:val="660066"/>
        </w:rPr>
        <w:t>forma</w:t>
      </w:r>
      <w:r>
        <w:rPr>
          <w:b/>
          <w:i/>
          <w:color w:val="660066"/>
          <w:spacing w:val="9"/>
        </w:rPr>
        <w:t xml:space="preserve"> </w:t>
      </w:r>
      <w:r>
        <w:rPr>
          <w:b/>
          <w:i/>
          <w:color w:val="660066"/>
        </w:rPr>
        <w:t>repentina</w:t>
      </w:r>
    </w:p>
    <w:p w14:paraId="2BBDEA31" w14:textId="77777777" w:rsidR="00EA1531" w:rsidRDefault="00000000">
      <w:pPr>
        <w:spacing w:before="41" w:line="276" w:lineRule="auto"/>
        <w:ind w:left="978" w:right="844"/>
        <w:jc w:val="both"/>
        <w:rPr>
          <w:b/>
          <w:i/>
        </w:rPr>
      </w:pPr>
      <w:r>
        <w:rPr>
          <w:b/>
          <w:i/>
          <w:color w:val="660066"/>
        </w:rPr>
        <w:t>– ya sea por un premio como el Gordo de Navidad o por otras circunstancias - no es una tarea fácil. De</w:t>
      </w:r>
      <w:r>
        <w:rPr>
          <w:b/>
          <w:i/>
          <w:color w:val="660066"/>
          <w:spacing w:val="1"/>
        </w:rPr>
        <w:t xml:space="preserve"> </w:t>
      </w:r>
      <w:r>
        <w:rPr>
          <w:b/>
          <w:i/>
          <w:color w:val="660066"/>
        </w:rPr>
        <w:t>hecho, el 80% de los ganadores de lotería termina perdiendo su fortuna en 8 años</w:t>
      </w:r>
      <w:r>
        <w:rPr>
          <w:b/>
          <w:i/>
          <w:color w:val="660066"/>
          <w:vertAlign w:val="superscript"/>
        </w:rPr>
        <w:t>7</w:t>
      </w:r>
      <w:r>
        <w:rPr>
          <w:b/>
          <w:i/>
          <w:color w:val="660066"/>
        </w:rPr>
        <w:t xml:space="preserve"> y en profesiones</w:t>
      </w:r>
      <w:r>
        <w:rPr>
          <w:b/>
          <w:i/>
          <w:color w:val="660066"/>
          <w:spacing w:val="1"/>
        </w:rPr>
        <w:t xml:space="preserve"> </w:t>
      </w:r>
      <w:r>
        <w:rPr>
          <w:b/>
          <w:i/>
          <w:color w:val="660066"/>
        </w:rPr>
        <w:t>como el fútbol, el porcentaje de jugadores que terminan su carrera arruinados llega al 50% del total</w:t>
      </w:r>
      <w:r>
        <w:rPr>
          <w:b/>
          <w:i/>
          <w:color w:val="660066"/>
          <w:vertAlign w:val="superscript"/>
        </w:rPr>
        <w:t>8</w:t>
      </w:r>
      <w:r>
        <w:rPr>
          <w:b/>
          <w:i/>
          <w:color w:val="660066"/>
        </w:rPr>
        <w:t>.</w:t>
      </w:r>
      <w:r>
        <w:rPr>
          <w:b/>
          <w:i/>
          <w:color w:val="660066"/>
          <w:spacing w:val="1"/>
        </w:rPr>
        <w:t xml:space="preserve"> </w:t>
      </w:r>
      <w:r>
        <w:rPr>
          <w:b/>
          <w:i/>
          <w:color w:val="660066"/>
        </w:rPr>
        <w:t>Para evitar llegar a una situación como esta, es necesario seguir varias pautas y buscar la opinión de</w:t>
      </w:r>
      <w:r>
        <w:rPr>
          <w:b/>
          <w:i/>
          <w:color w:val="660066"/>
          <w:spacing w:val="1"/>
        </w:rPr>
        <w:t xml:space="preserve"> </w:t>
      </w:r>
      <w:r>
        <w:rPr>
          <w:b/>
          <w:i/>
          <w:color w:val="660066"/>
        </w:rPr>
        <w:t>expertos</w:t>
      </w:r>
      <w:r>
        <w:rPr>
          <w:b/>
          <w:i/>
          <w:color w:val="660066"/>
          <w:spacing w:val="-4"/>
        </w:rPr>
        <w:t xml:space="preserve"> </w:t>
      </w:r>
      <w:r>
        <w:rPr>
          <w:b/>
          <w:i/>
          <w:color w:val="660066"/>
        </w:rPr>
        <w:t>para</w:t>
      </w:r>
      <w:r>
        <w:rPr>
          <w:b/>
          <w:i/>
          <w:color w:val="660066"/>
          <w:spacing w:val="-1"/>
        </w:rPr>
        <w:t xml:space="preserve"> </w:t>
      </w:r>
      <w:r>
        <w:rPr>
          <w:b/>
          <w:i/>
          <w:color w:val="660066"/>
        </w:rPr>
        <w:t>gestionar</w:t>
      </w:r>
      <w:r>
        <w:rPr>
          <w:b/>
          <w:i/>
          <w:color w:val="660066"/>
          <w:spacing w:val="-1"/>
        </w:rPr>
        <w:t xml:space="preserve"> </w:t>
      </w:r>
      <w:r>
        <w:rPr>
          <w:b/>
          <w:i/>
          <w:color w:val="660066"/>
        </w:rPr>
        <w:t>el</w:t>
      </w:r>
      <w:r>
        <w:rPr>
          <w:b/>
          <w:i/>
          <w:color w:val="660066"/>
          <w:spacing w:val="-2"/>
        </w:rPr>
        <w:t xml:space="preserve"> </w:t>
      </w:r>
      <w:r>
        <w:rPr>
          <w:b/>
          <w:i/>
          <w:color w:val="660066"/>
        </w:rPr>
        <w:t>premio</w:t>
      </w:r>
      <w:r>
        <w:rPr>
          <w:b/>
          <w:i/>
          <w:color w:val="660066"/>
          <w:spacing w:val="1"/>
        </w:rPr>
        <w:t xml:space="preserve"> </w:t>
      </w:r>
      <w:r>
        <w:rPr>
          <w:b/>
          <w:i/>
          <w:color w:val="660066"/>
        </w:rPr>
        <w:t>correctamente”.</w:t>
      </w:r>
    </w:p>
    <w:p w14:paraId="2FCE1811" w14:textId="77777777" w:rsidR="00EA1531" w:rsidRDefault="00EA1531">
      <w:pPr>
        <w:pStyle w:val="Textoindependiente"/>
        <w:spacing w:before="6"/>
        <w:rPr>
          <w:b/>
          <w:i/>
          <w:sz w:val="16"/>
        </w:rPr>
      </w:pPr>
    </w:p>
    <w:p w14:paraId="107E1BD8" w14:textId="77777777" w:rsidR="00EA1531" w:rsidRDefault="00000000">
      <w:pPr>
        <w:pStyle w:val="Prrafodelista"/>
        <w:numPr>
          <w:ilvl w:val="2"/>
          <w:numId w:val="5"/>
        </w:numPr>
        <w:tabs>
          <w:tab w:val="left" w:pos="1699"/>
        </w:tabs>
        <w:spacing w:line="276" w:lineRule="auto"/>
        <w:ind w:right="848"/>
        <w:jc w:val="both"/>
      </w:pPr>
      <w:r>
        <w:rPr>
          <w:b/>
        </w:rPr>
        <w:t>Ponte en manos de un experto</w:t>
      </w:r>
      <w:r>
        <w:t>. Si contratas los servicios de un asesor financiero debidamente</w:t>
      </w:r>
      <w:r>
        <w:rPr>
          <w:spacing w:val="1"/>
        </w:rPr>
        <w:t xml:space="preserve"> </w:t>
      </w:r>
      <w:r>
        <w:t>acreditado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fácil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consigas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patrimonio,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tus</w:t>
      </w:r>
      <w:r>
        <w:rPr>
          <w:spacing w:val="1"/>
        </w:rPr>
        <w:t xml:space="preserve"> </w:t>
      </w:r>
      <w:r>
        <w:t>necesidades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objetivos.</w:t>
      </w:r>
    </w:p>
    <w:p w14:paraId="50FEF4E0" w14:textId="77777777" w:rsidR="00EA1531" w:rsidRDefault="00000000">
      <w:pPr>
        <w:pStyle w:val="Prrafodelista"/>
        <w:numPr>
          <w:ilvl w:val="2"/>
          <w:numId w:val="5"/>
        </w:numPr>
        <w:tabs>
          <w:tab w:val="left" w:pos="1699"/>
        </w:tabs>
        <w:spacing w:line="276" w:lineRule="auto"/>
        <w:ind w:right="844"/>
        <w:jc w:val="both"/>
      </w:pPr>
      <w:r>
        <w:rPr>
          <w:b/>
        </w:rPr>
        <w:t>Diversifica</w:t>
      </w:r>
      <w:r>
        <w:t>. Es decir, evita poner todos los huevos en la misma cesta para sacar mayor partido a tu</w:t>
      </w:r>
      <w:r>
        <w:rPr>
          <w:spacing w:val="-47"/>
        </w:rPr>
        <w:t xml:space="preserve"> </w:t>
      </w:r>
      <w:r>
        <w:t>dinero y, sobre</w:t>
      </w:r>
      <w:r>
        <w:rPr>
          <w:spacing w:val="-2"/>
        </w:rPr>
        <w:t xml:space="preserve"> </w:t>
      </w:r>
      <w:r>
        <w:t>todo, para</w:t>
      </w:r>
      <w:r>
        <w:rPr>
          <w:spacing w:val="-1"/>
        </w:rPr>
        <w:t xml:space="preserve"> </w:t>
      </w:r>
      <w:r>
        <w:t>reducir el riesgo.</w:t>
      </w:r>
    </w:p>
    <w:p w14:paraId="6005132F" w14:textId="77777777" w:rsidR="00EA1531" w:rsidRDefault="00000000">
      <w:pPr>
        <w:pStyle w:val="Prrafodelista"/>
        <w:numPr>
          <w:ilvl w:val="2"/>
          <w:numId w:val="5"/>
        </w:numPr>
        <w:tabs>
          <w:tab w:val="left" w:pos="1699"/>
        </w:tabs>
        <w:spacing w:line="276" w:lineRule="auto"/>
        <w:ind w:right="843"/>
        <w:jc w:val="both"/>
      </w:pPr>
      <w:r>
        <w:rPr>
          <w:b/>
        </w:rPr>
        <w:t>Ten en cuenta tu perfil de inversor</w:t>
      </w:r>
      <w:r>
        <w:t>. Es esencial que planees cuánto riesgo estás dispuesto a</w:t>
      </w:r>
      <w:r>
        <w:rPr>
          <w:spacing w:val="1"/>
        </w:rPr>
        <w:t xml:space="preserve"> </w:t>
      </w:r>
      <w:r>
        <w:t>asumir.</w:t>
      </w:r>
    </w:p>
    <w:p w14:paraId="3DBDDBCC" w14:textId="77777777" w:rsidR="00EA1531" w:rsidRDefault="00000000">
      <w:pPr>
        <w:pStyle w:val="Prrafodelista"/>
        <w:numPr>
          <w:ilvl w:val="2"/>
          <w:numId w:val="5"/>
        </w:numPr>
        <w:tabs>
          <w:tab w:val="left" w:pos="1699"/>
        </w:tabs>
        <w:spacing w:line="276" w:lineRule="auto"/>
        <w:ind w:right="843"/>
        <w:jc w:val="both"/>
      </w:pPr>
      <w:r>
        <w:rPr>
          <w:b/>
        </w:rPr>
        <w:t xml:space="preserve">Plantéate a qué plazo vas a invertir y con qué propósito. </w:t>
      </w:r>
      <w:r>
        <w:t>Antes de tomar cualquier decisión,</w:t>
      </w:r>
      <w:r>
        <w:rPr>
          <w:spacing w:val="1"/>
        </w:rPr>
        <w:t xml:space="preserve"> </w:t>
      </w:r>
      <w:r>
        <w:t>piensa durante cuánto tiempo puedes vivir sin tocar el premio y en qué quieres emplear lo</w:t>
      </w:r>
      <w:r>
        <w:rPr>
          <w:spacing w:val="1"/>
        </w:rPr>
        <w:t xml:space="preserve"> </w:t>
      </w:r>
      <w:r>
        <w:t>ganado: no es lo mismo querer conservar tu capital, obtener una renta o incrementar tus ahorros.</w:t>
      </w:r>
      <w:r>
        <w:rPr>
          <w:spacing w:val="-47"/>
        </w:rPr>
        <w:t xml:space="preserve"> </w:t>
      </w:r>
      <w:r>
        <w:t>Cuanto</w:t>
      </w:r>
      <w:r>
        <w:rPr>
          <w:spacing w:val="-2"/>
        </w:rPr>
        <w:t xml:space="preserve"> </w:t>
      </w:r>
      <w:r>
        <w:t>más alto</w:t>
      </w:r>
      <w:r>
        <w:rPr>
          <w:spacing w:val="-1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el rendimiento</w:t>
      </w:r>
      <w:r>
        <w:rPr>
          <w:spacing w:val="1"/>
        </w:rPr>
        <w:t xml:space="preserve"> </w:t>
      </w:r>
      <w:r>
        <w:t>que quieras lograr, mayor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el riesgo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deberás</w:t>
      </w:r>
      <w:r>
        <w:rPr>
          <w:spacing w:val="-1"/>
        </w:rPr>
        <w:t xml:space="preserve"> </w:t>
      </w:r>
      <w:r>
        <w:t>asumir.</w:t>
      </w:r>
    </w:p>
    <w:p w14:paraId="37A60643" w14:textId="77777777" w:rsidR="00EA1531" w:rsidRDefault="00000000">
      <w:pPr>
        <w:pStyle w:val="Prrafodelista"/>
        <w:numPr>
          <w:ilvl w:val="2"/>
          <w:numId w:val="5"/>
        </w:numPr>
        <w:tabs>
          <w:tab w:val="left" w:pos="1699"/>
        </w:tabs>
        <w:spacing w:line="276" w:lineRule="auto"/>
        <w:ind w:right="842"/>
        <w:jc w:val="both"/>
      </w:pPr>
      <w:r>
        <w:rPr>
          <w:b/>
        </w:rPr>
        <w:t>Examina cuál es la liquidez de los productos en los que piensas invertir</w:t>
      </w:r>
      <w:r>
        <w:t>, es decir, si es fácil</w:t>
      </w:r>
      <w:r>
        <w:rPr>
          <w:spacing w:val="1"/>
        </w:rPr>
        <w:t xml:space="preserve"> </w:t>
      </w:r>
      <w:r>
        <w:t>recuperar el dinero, si podrás hacerlo de inmediato y si esa operación tendrá un coste. Por</w:t>
      </w:r>
      <w:r>
        <w:rPr>
          <w:spacing w:val="1"/>
        </w:rPr>
        <w:t xml:space="preserve"> </w:t>
      </w:r>
      <w:r>
        <w:t>ejemplo, las cuentas remuneradas tienen una liquidez total, pero su rentabilidad suele ser más</w:t>
      </w:r>
      <w:r>
        <w:rPr>
          <w:spacing w:val="1"/>
        </w:rPr>
        <w:t xml:space="preserve"> </w:t>
      </w:r>
      <w:r>
        <w:t>baja que la de otros productos en los que tu dinero está atrapado más tiempo. Con las acciones o</w:t>
      </w:r>
      <w:r>
        <w:rPr>
          <w:spacing w:val="1"/>
        </w:rPr>
        <w:t xml:space="preserve"> </w:t>
      </w:r>
      <w:r>
        <w:t>con un fondo de inversión, podrás vender y recuperar el dinero en cualquier momento. Eso sí,</w:t>
      </w:r>
      <w:r>
        <w:rPr>
          <w:spacing w:val="1"/>
        </w:rPr>
        <w:t xml:space="preserve"> </w:t>
      </w:r>
      <w:r>
        <w:t>nunca</w:t>
      </w:r>
      <w:r>
        <w:rPr>
          <w:spacing w:val="-1"/>
        </w:rPr>
        <w:t xml:space="preserve"> </w:t>
      </w:r>
      <w:r>
        <w:t>tendrás la garantía 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podrás</w:t>
      </w:r>
      <w:r>
        <w:rPr>
          <w:spacing w:val="-1"/>
        </w:rPr>
        <w:t xml:space="preserve"> </w:t>
      </w:r>
      <w:r>
        <w:t>recibir, al</w:t>
      </w:r>
      <w:r>
        <w:rPr>
          <w:spacing w:val="48"/>
        </w:rPr>
        <w:t xml:space="preserve"> </w:t>
      </w:r>
      <w:r>
        <w:t>menos,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dinero</w:t>
      </w:r>
      <w:r>
        <w:rPr>
          <w:spacing w:val="-1"/>
        </w:rPr>
        <w:t xml:space="preserve"> </w:t>
      </w:r>
      <w:r>
        <w:t>invertido.</w:t>
      </w:r>
    </w:p>
    <w:p w14:paraId="774B1A6B" w14:textId="77777777" w:rsidR="00EA1531" w:rsidRDefault="00000000">
      <w:pPr>
        <w:pStyle w:val="Prrafodelista"/>
        <w:numPr>
          <w:ilvl w:val="2"/>
          <w:numId w:val="5"/>
        </w:numPr>
        <w:tabs>
          <w:tab w:val="left" w:pos="1699"/>
        </w:tabs>
        <w:spacing w:before="1" w:line="276" w:lineRule="auto"/>
        <w:ind w:right="845"/>
        <w:jc w:val="both"/>
      </w:pPr>
      <w:r>
        <w:rPr>
          <w:b/>
        </w:rPr>
        <w:t xml:space="preserve">Presta atención a la fiscalidad de tus inversiones. </w:t>
      </w:r>
      <w:r>
        <w:t>Por ejemplo, los depósitos y los fondos de</w:t>
      </w:r>
      <w:r>
        <w:rPr>
          <w:spacing w:val="1"/>
        </w:rPr>
        <w:t xml:space="preserve"> </w:t>
      </w:r>
      <w:r>
        <w:t>inversión</w:t>
      </w:r>
      <w:r>
        <w:rPr>
          <w:spacing w:val="37"/>
        </w:rPr>
        <w:t xml:space="preserve"> </w:t>
      </w:r>
      <w:r>
        <w:t>están</w:t>
      </w:r>
      <w:r>
        <w:rPr>
          <w:spacing w:val="38"/>
        </w:rPr>
        <w:t xml:space="preserve"> </w:t>
      </w:r>
      <w:r>
        <w:t>sujetos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misma</w:t>
      </w:r>
      <w:r>
        <w:rPr>
          <w:spacing w:val="38"/>
        </w:rPr>
        <w:t xml:space="preserve"> </w:t>
      </w:r>
      <w:r>
        <w:t>tributación: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21%</w:t>
      </w:r>
      <w:r>
        <w:rPr>
          <w:spacing w:val="39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ganancias</w:t>
      </w:r>
      <w:r>
        <w:rPr>
          <w:spacing w:val="38"/>
        </w:rPr>
        <w:t xml:space="preserve"> </w:t>
      </w:r>
      <w:r>
        <w:t>son</w:t>
      </w:r>
      <w:r>
        <w:rPr>
          <w:spacing w:val="37"/>
        </w:rPr>
        <w:t xml:space="preserve"> </w:t>
      </w:r>
      <w:r>
        <w:t>inferiores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6.000</w:t>
      </w:r>
      <w:r>
        <w:rPr>
          <w:spacing w:val="-48"/>
        </w:rPr>
        <w:t xml:space="preserve"> </w:t>
      </w:r>
      <w:r>
        <w:t>euros; el 25% si se gana entre 6.000 y 24.000 euros; y el 27% si se supera esa cantidad. Sin</w:t>
      </w:r>
      <w:r>
        <w:rPr>
          <w:spacing w:val="1"/>
        </w:rPr>
        <w:t xml:space="preserve"> </w:t>
      </w:r>
      <w:r>
        <w:t>embargo, la forma en que se aplica es distinta, lo que hace que, fiscalmente, unos productos sean</w:t>
      </w:r>
      <w:r>
        <w:rPr>
          <w:spacing w:val="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atractivos que</w:t>
      </w:r>
      <w:r>
        <w:rPr>
          <w:spacing w:val="-2"/>
        </w:rPr>
        <w:t xml:space="preserve"> </w:t>
      </w:r>
      <w:r>
        <w:t>otros.</w:t>
      </w:r>
    </w:p>
    <w:p w14:paraId="17417229" w14:textId="77777777" w:rsidR="00EA1531" w:rsidRDefault="00EA1531">
      <w:pPr>
        <w:spacing w:line="276" w:lineRule="auto"/>
        <w:jc w:val="both"/>
        <w:sectPr w:rsidR="00EA1531">
          <w:pgSz w:w="11910" w:h="16840"/>
          <w:pgMar w:top="2160" w:right="140" w:bottom="280" w:left="440" w:header="720" w:footer="0" w:gutter="0"/>
          <w:cols w:space="720"/>
        </w:sectPr>
      </w:pPr>
    </w:p>
    <w:p w14:paraId="44C548F7" w14:textId="77777777" w:rsidR="00EA1531" w:rsidRDefault="00EA1531">
      <w:pPr>
        <w:pStyle w:val="Textoindependiente"/>
        <w:rPr>
          <w:sz w:val="20"/>
        </w:rPr>
      </w:pPr>
    </w:p>
    <w:p w14:paraId="5F8CFCCD" w14:textId="77777777" w:rsidR="00EA1531" w:rsidRDefault="00EA1531">
      <w:pPr>
        <w:pStyle w:val="Textoindependiente"/>
        <w:spacing w:before="10"/>
        <w:rPr>
          <w:sz w:val="19"/>
        </w:rPr>
      </w:pPr>
    </w:p>
    <w:p w14:paraId="3ECB32D8" w14:textId="77777777" w:rsidR="00EA1531" w:rsidRDefault="00000000">
      <w:pPr>
        <w:pStyle w:val="Ttulo2"/>
        <w:spacing w:before="52"/>
      </w:pPr>
      <w:r>
        <w:rPr>
          <w:color w:val="FF0000"/>
        </w:rPr>
        <w:t>¿DÓNDE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INVERTIR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GORDO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NAVIDAD?</w:t>
      </w:r>
    </w:p>
    <w:p w14:paraId="146A514D" w14:textId="77777777" w:rsidR="00EA1531" w:rsidRDefault="00EA1531">
      <w:pPr>
        <w:pStyle w:val="Textoindependiente"/>
        <w:spacing w:before="9"/>
        <w:rPr>
          <w:b/>
          <w:sz w:val="19"/>
        </w:rPr>
      </w:pPr>
    </w:p>
    <w:p w14:paraId="4DBDBFBA" w14:textId="77777777" w:rsidR="00EA1531" w:rsidRDefault="00000000">
      <w:pPr>
        <w:spacing w:before="1" w:line="276" w:lineRule="auto"/>
        <w:ind w:left="978" w:right="846"/>
        <w:jc w:val="both"/>
        <w:rPr>
          <w:b/>
          <w:i/>
        </w:rPr>
      </w:pPr>
      <w:r>
        <w:t>Para responder a las necesidades de cada tipo de perfil, en Kelisto.es hemos elaborado un listado de</w:t>
      </w:r>
      <w:r>
        <w:rPr>
          <w:spacing w:val="1"/>
        </w:rPr>
        <w:t xml:space="preserve"> </w:t>
      </w:r>
      <w:r>
        <w:t>inversiones,</w:t>
      </w:r>
      <w:r>
        <w:rPr>
          <w:spacing w:val="1"/>
        </w:rPr>
        <w:t xml:space="preserve"> </w:t>
      </w:r>
      <w:r>
        <w:t>ordenadas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rentabilidad.</w:t>
      </w:r>
      <w:r>
        <w:rPr>
          <w:spacing w:val="1"/>
        </w:rPr>
        <w:t xml:space="preserve"> </w:t>
      </w:r>
      <w:r>
        <w:rPr>
          <w:b/>
          <w:i/>
        </w:rPr>
        <w:t>Para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Portavoz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Finanzas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Personales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Kelisto.es</w:t>
      </w:r>
      <w:r>
        <w:t xml:space="preserve">, </w:t>
      </w:r>
      <w:r>
        <w:rPr>
          <w:b/>
          <w:i/>
          <w:color w:val="6F2F9F"/>
        </w:rPr>
        <w:t>“la remuneración es un aspecto a tener muy en cuenta pero, por supuesto, no es el único.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Nuestro perfil como inversores, la liquidez o la tributación son elementos esenciales. Además, no hay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que</w:t>
      </w:r>
      <w:r>
        <w:rPr>
          <w:b/>
          <w:i/>
          <w:color w:val="6F2F9F"/>
          <w:spacing w:val="-4"/>
        </w:rPr>
        <w:t xml:space="preserve"> </w:t>
      </w:r>
      <w:r>
        <w:rPr>
          <w:b/>
          <w:i/>
          <w:color w:val="6F2F9F"/>
        </w:rPr>
        <w:t>olvidar</w:t>
      </w:r>
      <w:r>
        <w:rPr>
          <w:b/>
          <w:i/>
          <w:color w:val="6F2F9F"/>
          <w:spacing w:val="-4"/>
        </w:rPr>
        <w:t xml:space="preserve"> </w:t>
      </w:r>
      <w:r>
        <w:rPr>
          <w:b/>
          <w:i/>
          <w:color w:val="6F2F9F"/>
        </w:rPr>
        <w:t>que,</w:t>
      </w:r>
      <w:r>
        <w:rPr>
          <w:b/>
          <w:i/>
          <w:color w:val="6F2F9F"/>
          <w:spacing w:val="46"/>
        </w:rPr>
        <w:t xml:space="preserve"> </w:t>
      </w:r>
      <w:r>
        <w:rPr>
          <w:b/>
          <w:i/>
          <w:color w:val="6F2F9F"/>
        </w:rPr>
        <w:t>por</w:t>
      </w:r>
      <w:r>
        <w:rPr>
          <w:b/>
          <w:i/>
          <w:color w:val="6F2F9F"/>
          <w:spacing w:val="-2"/>
        </w:rPr>
        <w:t xml:space="preserve"> </w:t>
      </w:r>
      <w:r>
        <w:rPr>
          <w:b/>
          <w:i/>
          <w:color w:val="6F2F9F"/>
        </w:rPr>
        <w:t>lo</w:t>
      </w:r>
      <w:r>
        <w:rPr>
          <w:b/>
          <w:i/>
          <w:color w:val="6F2F9F"/>
          <w:spacing w:val="-2"/>
        </w:rPr>
        <w:t xml:space="preserve"> </w:t>
      </w:r>
      <w:r>
        <w:rPr>
          <w:b/>
          <w:i/>
          <w:color w:val="6F2F9F"/>
        </w:rPr>
        <w:t>general,</w:t>
      </w:r>
      <w:r>
        <w:rPr>
          <w:b/>
          <w:i/>
          <w:color w:val="6F2F9F"/>
          <w:spacing w:val="-3"/>
        </w:rPr>
        <w:t xml:space="preserve"> </w:t>
      </w:r>
      <w:r>
        <w:rPr>
          <w:b/>
          <w:i/>
          <w:color w:val="6F2F9F"/>
        </w:rPr>
        <w:t>una</w:t>
      </w:r>
      <w:r>
        <w:rPr>
          <w:b/>
          <w:i/>
          <w:color w:val="6F2F9F"/>
          <w:spacing w:val="-2"/>
        </w:rPr>
        <w:t xml:space="preserve"> </w:t>
      </w:r>
      <w:r>
        <w:rPr>
          <w:b/>
          <w:i/>
          <w:color w:val="6F2F9F"/>
        </w:rPr>
        <w:t>alta rentabilidad suele</w:t>
      </w:r>
      <w:r>
        <w:rPr>
          <w:b/>
          <w:i/>
          <w:color w:val="6F2F9F"/>
          <w:spacing w:val="-4"/>
        </w:rPr>
        <w:t xml:space="preserve"> </w:t>
      </w:r>
      <w:r>
        <w:rPr>
          <w:b/>
          <w:i/>
          <w:color w:val="6F2F9F"/>
        </w:rPr>
        <w:t>ir</w:t>
      </w:r>
      <w:r>
        <w:rPr>
          <w:b/>
          <w:i/>
          <w:color w:val="6F2F9F"/>
          <w:spacing w:val="-2"/>
        </w:rPr>
        <w:t xml:space="preserve"> </w:t>
      </w:r>
      <w:r>
        <w:rPr>
          <w:b/>
          <w:i/>
          <w:color w:val="6F2F9F"/>
        </w:rPr>
        <w:t>acompañada</w:t>
      </w:r>
      <w:r>
        <w:rPr>
          <w:b/>
          <w:i/>
          <w:color w:val="6F2F9F"/>
          <w:spacing w:val="-2"/>
        </w:rPr>
        <w:t xml:space="preserve"> </w:t>
      </w:r>
      <w:r>
        <w:rPr>
          <w:b/>
          <w:i/>
          <w:color w:val="6F2F9F"/>
        </w:rPr>
        <w:t>de</w:t>
      </w:r>
      <w:r>
        <w:rPr>
          <w:b/>
          <w:i/>
          <w:color w:val="6F2F9F"/>
          <w:spacing w:val="-4"/>
        </w:rPr>
        <w:t xml:space="preserve"> </w:t>
      </w:r>
      <w:r>
        <w:rPr>
          <w:b/>
          <w:i/>
          <w:color w:val="6F2F9F"/>
        </w:rPr>
        <w:t>un</w:t>
      </w:r>
      <w:r>
        <w:rPr>
          <w:b/>
          <w:i/>
          <w:color w:val="6F2F9F"/>
          <w:spacing w:val="-3"/>
        </w:rPr>
        <w:t xml:space="preserve"> </w:t>
      </w:r>
      <w:r>
        <w:rPr>
          <w:b/>
          <w:i/>
          <w:color w:val="6F2F9F"/>
        </w:rPr>
        <w:t>riesgo</w:t>
      </w:r>
      <w:r>
        <w:rPr>
          <w:b/>
          <w:i/>
          <w:color w:val="6F2F9F"/>
          <w:spacing w:val="-2"/>
        </w:rPr>
        <w:t xml:space="preserve"> </w:t>
      </w:r>
      <w:r>
        <w:rPr>
          <w:b/>
          <w:i/>
          <w:color w:val="6F2F9F"/>
        </w:rPr>
        <w:t>más</w:t>
      </w:r>
      <w:r>
        <w:rPr>
          <w:b/>
          <w:i/>
          <w:color w:val="6F2F9F"/>
          <w:spacing w:val="-1"/>
        </w:rPr>
        <w:t xml:space="preserve"> </w:t>
      </w:r>
      <w:r>
        <w:rPr>
          <w:b/>
          <w:i/>
          <w:color w:val="6F2F9F"/>
        </w:rPr>
        <w:t>elevado.”</w:t>
      </w:r>
    </w:p>
    <w:p w14:paraId="03712ABA" w14:textId="77777777" w:rsidR="00EA1531" w:rsidRDefault="00EA1531">
      <w:pPr>
        <w:pStyle w:val="Textoindependiente"/>
        <w:spacing w:before="5"/>
        <w:rPr>
          <w:b/>
          <w:i/>
          <w:sz w:val="16"/>
        </w:rPr>
      </w:pPr>
    </w:p>
    <w:p w14:paraId="2780C11E" w14:textId="77777777" w:rsidR="00EA1531" w:rsidRDefault="00000000">
      <w:pPr>
        <w:pStyle w:val="Ttulo3"/>
        <w:numPr>
          <w:ilvl w:val="0"/>
          <w:numId w:val="4"/>
        </w:numPr>
        <w:tabs>
          <w:tab w:val="left" w:pos="1211"/>
        </w:tabs>
        <w:spacing w:before="1"/>
        <w:ind w:hanging="233"/>
        <w:jc w:val="both"/>
      </w:pPr>
      <w:r>
        <w:t>Depósitos</w:t>
      </w:r>
    </w:p>
    <w:p w14:paraId="117D616F" w14:textId="77777777" w:rsidR="00EA1531" w:rsidRDefault="00EA1531">
      <w:pPr>
        <w:pStyle w:val="Textoindependiente"/>
        <w:spacing w:before="8"/>
        <w:rPr>
          <w:b/>
          <w:sz w:val="19"/>
        </w:rPr>
      </w:pPr>
    </w:p>
    <w:p w14:paraId="120FA862" w14:textId="77777777" w:rsidR="00EA1531" w:rsidRDefault="00000000">
      <w:pPr>
        <w:ind w:left="978"/>
      </w:pPr>
      <w:r>
        <w:rPr>
          <w:b/>
          <w:color w:val="6F2F9F"/>
        </w:rPr>
        <w:t>RENTABILIDAD</w:t>
      </w:r>
      <w:r>
        <w:rPr>
          <w:b/>
          <w:color w:val="6F2F9F"/>
          <w:spacing w:val="-2"/>
        </w:rPr>
        <w:t xml:space="preserve"> </w:t>
      </w:r>
      <w:r>
        <w:rPr>
          <w:b/>
          <w:color w:val="6F2F9F"/>
        </w:rPr>
        <w:t>MEDIA</w:t>
      </w:r>
      <w:r>
        <w:rPr>
          <w:b/>
          <w:color w:val="6F2F9F"/>
          <w:spacing w:val="-1"/>
        </w:rPr>
        <w:t xml:space="preserve"> </w:t>
      </w:r>
      <w:r>
        <w:rPr>
          <w:b/>
          <w:color w:val="6F2F9F"/>
        </w:rPr>
        <w:t>EN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EL</w:t>
      </w:r>
      <w:r>
        <w:rPr>
          <w:b/>
          <w:color w:val="6F2F9F"/>
          <w:spacing w:val="-2"/>
        </w:rPr>
        <w:t xml:space="preserve"> </w:t>
      </w:r>
      <w:r>
        <w:rPr>
          <w:b/>
          <w:color w:val="6F2F9F"/>
        </w:rPr>
        <w:t>ÚLTIMO</w:t>
      </w:r>
      <w:r>
        <w:rPr>
          <w:b/>
          <w:color w:val="6F2F9F"/>
          <w:spacing w:val="-5"/>
        </w:rPr>
        <w:t xml:space="preserve"> </w:t>
      </w:r>
      <w:r>
        <w:rPr>
          <w:b/>
          <w:color w:val="6F2F9F"/>
        </w:rPr>
        <w:t xml:space="preserve">AÑO: </w:t>
      </w:r>
      <w:r>
        <w:rPr>
          <w:color w:val="6F2F9F"/>
        </w:rPr>
        <w:t>0,67%</w:t>
      </w:r>
      <w:r>
        <w:rPr>
          <w:color w:val="6F2F9F"/>
          <w:vertAlign w:val="superscript"/>
        </w:rPr>
        <w:t>9</w:t>
      </w:r>
    </w:p>
    <w:p w14:paraId="7DBB6EE5" w14:textId="77777777" w:rsidR="00EA1531" w:rsidRDefault="00EA1531">
      <w:pPr>
        <w:pStyle w:val="Textoindependiente"/>
        <w:spacing w:before="8"/>
        <w:rPr>
          <w:sz w:val="19"/>
        </w:rPr>
      </w:pPr>
    </w:p>
    <w:p w14:paraId="1A9A4958" w14:textId="77777777" w:rsidR="00EA1531" w:rsidRDefault="00000000">
      <w:pPr>
        <w:ind w:left="978"/>
      </w:pPr>
      <w:r>
        <w:rPr>
          <w:b/>
          <w:color w:val="6F2F9F"/>
        </w:rPr>
        <w:t>¿CUÁNTO</w:t>
      </w:r>
      <w:r>
        <w:rPr>
          <w:b/>
          <w:color w:val="6F2F9F"/>
          <w:spacing w:val="-2"/>
        </w:rPr>
        <w:t xml:space="preserve"> </w:t>
      </w:r>
      <w:r>
        <w:rPr>
          <w:b/>
          <w:color w:val="6F2F9F"/>
        </w:rPr>
        <w:t>SE</w:t>
      </w:r>
      <w:r>
        <w:rPr>
          <w:b/>
          <w:color w:val="6F2F9F"/>
          <w:spacing w:val="-2"/>
        </w:rPr>
        <w:t xml:space="preserve"> </w:t>
      </w:r>
      <w:r>
        <w:rPr>
          <w:b/>
          <w:color w:val="6F2F9F"/>
        </w:rPr>
        <w:t>OBTENDRÍA,</w:t>
      </w:r>
      <w:r>
        <w:rPr>
          <w:b/>
          <w:color w:val="6F2F9F"/>
          <w:spacing w:val="-5"/>
        </w:rPr>
        <w:t xml:space="preserve"> </w:t>
      </w:r>
      <w:r>
        <w:rPr>
          <w:b/>
          <w:color w:val="6F2F9F"/>
        </w:rPr>
        <w:t>DE</w:t>
      </w:r>
      <w:r>
        <w:rPr>
          <w:b/>
          <w:color w:val="6F2F9F"/>
          <w:spacing w:val="-2"/>
        </w:rPr>
        <w:t xml:space="preserve"> </w:t>
      </w:r>
      <w:r>
        <w:rPr>
          <w:b/>
          <w:color w:val="6F2F9F"/>
        </w:rPr>
        <w:t>MEDIA,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AL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INVERTIR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EL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GORDO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DE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NAVIDAD?</w:t>
      </w:r>
      <w:r>
        <w:rPr>
          <w:b/>
          <w:color w:val="6F2F9F"/>
          <w:spacing w:val="-1"/>
        </w:rPr>
        <w:t xml:space="preserve"> </w:t>
      </w:r>
      <w:r>
        <w:rPr>
          <w:color w:val="6F2F9F"/>
        </w:rPr>
        <w:t>2.147,35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€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(BRUTOS)</w:t>
      </w:r>
    </w:p>
    <w:p w14:paraId="2BFC7C14" w14:textId="77777777" w:rsidR="00EA1531" w:rsidRDefault="00EA1531">
      <w:pPr>
        <w:pStyle w:val="Textoindependiente"/>
        <w:spacing w:before="6"/>
        <w:rPr>
          <w:sz w:val="19"/>
        </w:rPr>
      </w:pPr>
    </w:p>
    <w:p w14:paraId="1030CD35" w14:textId="77777777" w:rsidR="00EA1531" w:rsidRDefault="00000000">
      <w:pPr>
        <w:pStyle w:val="Textoindependiente"/>
        <w:spacing w:line="276" w:lineRule="auto"/>
        <w:ind w:left="978" w:right="843"/>
        <w:jc w:val="both"/>
      </w:pPr>
      <w:r>
        <w:t>Para quienes decidan apostar sobre seguro, los depósitos a plazo son la opción ideal. Ahora bien, hay que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recortes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interés,</w:t>
      </w:r>
      <w:r>
        <w:rPr>
          <w:spacing w:val="1"/>
        </w:rPr>
        <w:t xml:space="preserve"> </w:t>
      </w:r>
      <w:r>
        <w:t>unido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limitaciones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rentabilidad establecidas por el Banco de España, han provocado que la remuneración que ofrecen no</w:t>
      </w:r>
      <w:r>
        <w:rPr>
          <w:spacing w:val="1"/>
        </w:rPr>
        <w:t xml:space="preserve"> </w:t>
      </w:r>
      <w:r>
        <w:t>haya hecho más que caer en los últimos meses. Aun así, todavía se pueden encontrar algunas ofertas</w:t>
      </w:r>
      <w:r>
        <w:rPr>
          <w:spacing w:val="1"/>
        </w:rPr>
        <w:t xml:space="preserve"> </w:t>
      </w:r>
      <w:r>
        <w:t>jugosas: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ejemplo,</w:t>
      </w:r>
      <w:r>
        <w:rPr>
          <w:spacing w:val="18"/>
        </w:rPr>
        <w:t xml:space="preserve"> </w:t>
      </w:r>
      <w:r>
        <w:t>Banco</w:t>
      </w:r>
      <w:r>
        <w:rPr>
          <w:spacing w:val="20"/>
        </w:rPr>
        <w:t xml:space="preserve"> </w:t>
      </w:r>
      <w:r>
        <w:t>Finantia</w:t>
      </w:r>
      <w:r>
        <w:rPr>
          <w:spacing w:val="18"/>
        </w:rPr>
        <w:t xml:space="preserve"> </w:t>
      </w:r>
      <w:r>
        <w:t>Sofinloc</w:t>
      </w:r>
      <w:r>
        <w:rPr>
          <w:spacing w:val="18"/>
        </w:rPr>
        <w:t xml:space="preserve"> </w:t>
      </w:r>
      <w:r>
        <w:t>ofrece</w:t>
      </w:r>
      <w:r>
        <w:rPr>
          <w:spacing w:val="17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2,15%,</w:t>
      </w:r>
      <w:r>
        <w:rPr>
          <w:spacing w:val="19"/>
        </w:rPr>
        <w:t xml:space="preserve"> </w:t>
      </w:r>
      <w:r>
        <w:t>siempre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inversión</w:t>
      </w:r>
      <w:r>
        <w:rPr>
          <w:spacing w:val="17"/>
        </w:rPr>
        <w:t xml:space="preserve"> </w:t>
      </w:r>
      <w:r>
        <w:t>mínima</w:t>
      </w:r>
      <w:r>
        <w:rPr>
          <w:spacing w:val="18"/>
        </w:rPr>
        <w:t xml:space="preserve"> </w:t>
      </w:r>
      <w:r>
        <w:t>sea</w:t>
      </w:r>
      <w:r>
        <w:rPr>
          <w:spacing w:val="19"/>
        </w:rPr>
        <w:t xml:space="preserve"> </w:t>
      </w:r>
      <w:r>
        <w:t>de</w:t>
      </w:r>
    </w:p>
    <w:p w14:paraId="3B3D17BC" w14:textId="77777777" w:rsidR="00EA1531" w:rsidRDefault="00000000">
      <w:pPr>
        <w:pStyle w:val="Textoindependiente"/>
        <w:spacing w:before="4"/>
        <w:ind w:left="978"/>
        <w:jc w:val="both"/>
      </w:pPr>
      <w:r>
        <w:t>100.000</w:t>
      </w:r>
      <w:r>
        <w:rPr>
          <w:spacing w:val="-4"/>
        </w:rPr>
        <w:t xml:space="preserve"> </w:t>
      </w:r>
      <w:r>
        <w:t>euros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dinero</w:t>
      </w:r>
      <w:r>
        <w:rPr>
          <w:spacing w:val="-1"/>
        </w:rPr>
        <w:t xml:space="preserve"> </w:t>
      </w:r>
      <w:r>
        <w:t>permanezca</w:t>
      </w:r>
      <w:r>
        <w:rPr>
          <w:spacing w:val="-2"/>
        </w:rPr>
        <w:t xml:space="preserve"> </w:t>
      </w:r>
      <w:r>
        <w:t>depositado</w:t>
      </w:r>
      <w:r>
        <w:rPr>
          <w:spacing w:val="-1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meses.</w:t>
      </w:r>
    </w:p>
    <w:p w14:paraId="31C46AF4" w14:textId="77777777" w:rsidR="00EA1531" w:rsidRDefault="00EA1531">
      <w:pPr>
        <w:pStyle w:val="Textoindependiente"/>
        <w:spacing w:before="8"/>
        <w:rPr>
          <w:sz w:val="19"/>
        </w:rPr>
      </w:pPr>
    </w:p>
    <w:p w14:paraId="5747DC72" w14:textId="77777777" w:rsidR="00EA1531" w:rsidRDefault="00000000">
      <w:pPr>
        <w:pStyle w:val="Ttulo3"/>
        <w:numPr>
          <w:ilvl w:val="0"/>
          <w:numId w:val="4"/>
        </w:numPr>
        <w:tabs>
          <w:tab w:val="left" w:pos="1209"/>
        </w:tabs>
        <w:spacing w:before="1"/>
        <w:ind w:left="1208" w:hanging="231"/>
        <w:jc w:val="both"/>
      </w:pPr>
      <w:r>
        <w:t>Renta</w:t>
      </w:r>
      <w:r>
        <w:rPr>
          <w:spacing w:val="-2"/>
        </w:rPr>
        <w:t xml:space="preserve"> </w:t>
      </w:r>
      <w:r>
        <w:t>fija</w:t>
      </w:r>
    </w:p>
    <w:p w14:paraId="7AE0D807" w14:textId="77777777" w:rsidR="00EA1531" w:rsidRDefault="00EA1531">
      <w:pPr>
        <w:pStyle w:val="Textoindependiente"/>
        <w:spacing w:before="8"/>
        <w:rPr>
          <w:b/>
          <w:sz w:val="19"/>
        </w:rPr>
      </w:pPr>
    </w:p>
    <w:p w14:paraId="1ECC83D9" w14:textId="77777777" w:rsidR="00EA1531" w:rsidRDefault="00000000">
      <w:pPr>
        <w:ind w:left="978"/>
      </w:pPr>
      <w:r>
        <w:rPr>
          <w:b/>
          <w:color w:val="6F2F9F"/>
        </w:rPr>
        <w:t>RENTABILIDAD</w:t>
      </w:r>
      <w:r>
        <w:rPr>
          <w:b/>
          <w:color w:val="6F2F9F"/>
          <w:spacing w:val="-2"/>
        </w:rPr>
        <w:t xml:space="preserve"> </w:t>
      </w:r>
      <w:r>
        <w:rPr>
          <w:b/>
          <w:color w:val="6F2F9F"/>
        </w:rPr>
        <w:t>MEDIA</w:t>
      </w:r>
      <w:r>
        <w:rPr>
          <w:b/>
          <w:color w:val="6F2F9F"/>
          <w:spacing w:val="-1"/>
        </w:rPr>
        <w:t xml:space="preserve"> </w:t>
      </w:r>
      <w:r>
        <w:rPr>
          <w:b/>
          <w:color w:val="6F2F9F"/>
        </w:rPr>
        <w:t>EN</w:t>
      </w:r>
      <w:r>
        <w:rPr>
          <w:b/>
          <w:color w:val="6F2F9F"/>
          <w:spacing w:val="-5"/>
        </w:rPr>
        <w:t xml:space="preserve"> </w:t>
      </w:r>
      <w:r>
        <w:rPr>
          <w:b/>
          <w:color w:val="6F2F9F"/>
        </w:rPr>
        <w:t>EL</w:t>
      </w:r>
      <w:r>
        <w:rPr>
          <w:b/>
          <w:color w:val="6F2F9F"/>
          <w:spacing w:val="-2"/>
        </w:rPr>
        <w:t xml:space="preserve"> </w:t>
      </w:r>
      <w:r>
        <w:rPr>
          <w:b/>
          <w:color w:val="6F2F9F"/>
        </w:rPr>
        <w:t>ÚLTIMO</w:t>
      </w:r>
      <w:r>
        <w:rPr>
          <w:b/>
          <w:color w:val="6F2F9F"/>
          <w:spacing w:val="-6"/>
        </w:rPr>
        <w:t xml:space="preserve"> </w:t>
      </w:r>
      <w:r>
        <w:rPr>
          <w:b/>
          <w:color w:val="6F2F9F"/>
        </w:rPr>
        <w:t>AÑO:</w:t>
      </w:r>
      <w:r>
        <w:rPr>
          <w:b/>
          <w:color w:val="6F2F9F"/>
          <w:spacing w:val="-1"/>
        </w:rPr>
        <w:t xml:space="preserve"> </w:t>
      </w:r>
      <w:r>
        <w:rPr>
          <w:color w:val="6F2F9F"/>
        </w:rPr>
        <w:t>1,07%</w:t>
      </w:r>
      <w:r>
        <w:rPr>
          <w:color w:val="6F2F9F"/>
          <w:vertAlign w:val="superscript"/>
        </w:rPr>
        <w:t>10</w:t>
      </w:r>
    </w:p>
    <w:p w14:paraId="26EAE6B0" w14:textId="77777777" w:rsidR="00EA1531" w:rsidRDefault="00EA1531">
      <w:pPr>
        <w:pStyle w:val="Textoindependiente"/>
        <w:spacing w:before="8"/>
        <w:rPr>
          <w:sz w:val="19"/>
        </w:rPr>
      </w:pPr>
    </w:p>
    <w:p w14:paraId="1CA0B306" w14:textId="77777777" w:rsidR="00EA1531" w:rsidRDefault="00000000">
      <w:pPr>
        <w:ind w:left="978"/>
      </w:pPr>
      <w:r>
        <w:rPr>
          <w:b/>
          <w:color w:val="6F2F9F"/>
        </w:rPr>
        <w:t>¿CUÁNTO</w:t>
      </w:r>
      <w:r>
        <w:rPr>
          <w:b/>
          <w:color w:val="6F2F9F"/>
          <w:spacing w:val="-2"/>
        </w:rPr>
        <w:t xml:space="preserve"> </w:t>
      </w:r>
      <w:r>
        <w:rPr>
          <w:b/>
          <w:color w:val="6F2F9F"/>
        </w:rPr>
        <w:t>SE</w:t>
      </w:r>
      <w:r>
        <w:rPr>
          <w:b/>
          <w:color w:val="6F2F9F"/>
          <w:spacing w:val="-2"/>
        </w:rPr>
        <w:t xml:space="preserve"> </w:t>
      </w:r>
      <w:r>
        <w:rPr>
          <w:b/>
          <w:color w:val="6F2F9F"/>
        </w:rPr>
        <w:t>OBTENDRÍA,</w:t>
      </w:r>
      <w:r>
        <w:rPr>
          <w:b/>
          <w:color w:val="6F2F9F"/>
          <w:spacing w:val="-5"/>
        </w:rPr>
        <w:t xml:space="preserve"> </w:t>
      </w:r>
      <w:r>
        <w:rPr>
          <w:b/>
          <w:color w:val="6F2F9F"/>
        </w:rPr>
        <w:t>DE</w:t>
      </w:r>
      <w:r>
        <w:rPr>
          <w:b/>
          <w:color w:val="6F2F9F"/>
          <w:spacing w:val="-2"/>
        </w:rPr>
        <w:t xml:space="preserve"> </w:t>
      </w:r>
      <w:r>
        <w:rPr>
          <w:b/>
          <w:color w:val="6F2F9F"/>
        </w:rPr>
        <w:t>MEDIA,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AL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INVERTIR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EL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GORDO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DE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NAVIDAD?</w:t>
      </w:r>
      <w:r>
        <w:rPr>
          <w:b/>
          <w:color w:val="6F2F9F"/>
          <w:spacing w:val="-1"/>
        </w:rPr>
        <w:t xml:space="preserve"> </w:t>
      </w:r>
      <w:r>
        <w:rPr>
          <w:color w:val="6F2F9F"/>
        </w:rPr>
        <w:t>3.429,35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€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(BRUTOS)</w:t>
      </w:r>
    </w:p>
    <w:p w14:paraId="5C00B2C9" w14:textId="77777777" w:rsidR="00EA1531" w:rsidRDefault="00EA1531">
      <w:pPr>
        <w:pStyle w:val="Textoindependiente"/>
        <w:spacing w:before="6"/>
        <w:rPr>
          <w:sz w:val="19"/>
        </w:rPr>
      </w:pPr>
    </w:p>
    <w:p w14:paraId="21D7BF69" w14:textId="77777777" w:rsidR="00EA1531" w:rsidRDefault="00000000">
      <w:pPr>
        <w:pStyle w:val="Textoindependiente"/>
        <w:spacing w:line="276" w:lineRule="auto"/>
        <w:ind w:left="978" w:right="844"/>
        <w:jc w:val="both"/>
      </w:pPr>
      <w:r>
        <w:t>Los fondos de inversión pueden adaptarse a perfiles de usuarios de bajo riesgo (que pueden optar por los</w:t>
      </w:r>
      <w:r>
        <w:rPr>
          <w:spacing w:val="1"/>
        </w:rPr>
        <w:t xml:space="preserve"> </w:t>
      </w:r>
      <w:r>
        <w:t>garantizados o los que invierten en renta fija) y otros más aventureros (como los que invierten en renta</w:t>
      </w:r>
      <w:r>
        <w:rPr>
          <w:spacing w:val="1"/>
        </w:rPr>
        <w:t xml:space="preserve"> </w:t>
      </w:r>
      <w:r>
        <w:t>variable de diferentes mercados). Si tomamos como referencia, por ejemplo, los de renta fija euro a corto</w:t>
      </w:r>
      <w:r>
        <w:rPr>
          <w:spacing w:val="1"/>
        </w:rPr>
        <w:t xml:space="preserve"> </w:t>
      </w:r>
      <w:r>
        <w:t>plazo, su rentabilidad media se situó en el 1,07% en el último año, aunque hay productos como el ESAF</w:t>
      </w:r>
      <w:r>
        <w:rPr>
          <w:spacing w:val="1"/>
        </w:rPr>
        <w:t xml:space="preserve"> </w:t>
      </w:r>
      <w:r>
        <w:t>Bonos</w:t>
      </w:r>
      <w:r>
        <w:rPr>
          <w:spacing w:val="-3"/>
        </w:rPr>
        <w:t xml:space="preserve"> </w:t>
      </w:r>
      <w:r>
        <w:t>PP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Banco,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obtuvo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rendimiento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7,6%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último año.</w:t>
      </w:r>
    </w:p>
    <w:p w14:paraId="6CD6D251" w14:textId="77777777" w:rsidR="00EA1531" w:rsidRDefault="00EA1531">
      <w:pPr>
        <w:pStyle w:val="Textoindependiente"/>
        <w:spacing w:before="8"/>
        <w:rPr>
          <w:sz w:val="16"/>
        </w:rPr>
      </w:pPr>
    </w:p>
    <w:p w14:paraId="084F6FF4" w14:textId="77777777" w:rsidR="00EA1531" w:rsidRDefault="00000000">
      <w:pPr>
        <w:pStyle w:val="Ttulo3"/>
        <w:numPr>
          <w:ilvl w:val="0"/>
          <w:numId w:val="4"/>
        </w:numPr>
        <w:tabs>
          <w:tab w:val="left" w:pos="1211"/>
        </w:tabs>
        <w:ind w:hanging="233"/>
        <w:jc w:val="both"/>
      </w:pPr>
      <w:r>
        <w:t>Sector</w:t>
      </w:r>
      <w:r>
        <w:rPr>
          <w:spacing w:val="-6"/>
        </w:rPr>
        <w:t xml:space="preserve"> </w:t>
      </w:r>
      <w:r>
        <w:t>inmobiliario</w:t>
      </w:r>
    </w:p>
    <w:p w14:paraId="6A86A74C" w14:textId="77777777" w:rsidR="00EA1531" w:rsidRDefault="00EA1531">
      <w:pPr>
        <w:pStyle w:val="Textoindependiente"/>
        <w:spacing w:before="9"/>
        <w:rPr>
          <w:b/>
          <w:sz w:val="19"/>
        </w:rPr>
      </w:pPr>
    </w:p>
    <w:p w14:paraId="4ACD0FA3" w14:textId="77777777" w:rsidR="00EA1531" w:rsidRDefault="00000000">
      <w:pPr>
        <w:ind w:left="978"/>
      </w:pPr>
      <w:r>
        <w:rPr>
          <w:b/>
          <w:color w:val="6F2F9F"/>
        </w:rPr>
        <w:t>RENTABILIDAD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MEDIA</w:t>
      </w:r>
      <w:r>
        <w:rPr>
          <w:b/>
          <w:color w:val="6F2F9F"/>
          <w:spacing w:val="-1"/>
        </w:rPr>
        <w:t xml:space="preserve"> </w:t>
      </w:r>
      <w:r>
        <w:rPr>
          <w:b/>
          <w:color w:val="6F2F9F"/>
        </w:rPr>
        <w:t>EN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EL</w:t>
      </w:r>
      <w:r>
        <w:rPr>
          <w:b/>
          <w:color w:val="6F2F9F"/>
          <w:spacing w:val="-2"/>
        </w:rPr>
        <w:t xml:space="preserve"> </w:t>
      </w:r>
      <w:r>
        <w:rPr>
          <w:b/>
          <w:color w:val="6F2F9F"/>
        </w:rPr>
        <w:t>ÚLTIMO</w:t>
      </w:r>
      <w:r>
        <w:rPr>
          <w:b/>
          <w:color w:val="6F2F9F"/>
          <w:spacing w:val="-5"/>
        </w:rPr>
        <w:t xml:space="preserve"> </w:t>
      </w:r>
      <w:r>
        <w:rPr>
          <w:b/>
          <w:color w:val="6F2F9F"/>
        </w:rPr>
        <w:t xml:space="preserve">AÑO: </w:t>
      </w:r>
      <w:r>
        <w:rPr>
          <w:color w:val="6F2F9F"/>
        </w:rPr>
        <w:t>5%</w:t>
      </w:r>
      <w:r>
        <w:rPr>
          <w:color w:val="6F2F9F"/>
          <w:vertAlign w:val="superscript"/>
        </w:rPr>
        <w:t>11</w:t>
      </w:r>
    </w:p>
    <w:p w14:paraId="37DDB1D0" w14:textId="77777777" w:rsidR="00EA1531" w:rsidRDefault="00EA1531">
      <w:pPr>
        <w:pStyle w:val="Textoindependiente"/>
        <w:spacing w:before="8"/>
        <w:rPr>
          <w:sz w:val="19"/>
        </w:rPr>
      </w:pPr>
    </w:p>
    <w:p w14:paraId="4EFB4AFC" w14:textId="77777777" w:rsidR="00EA1531" w:rsidRDefault="00000000">
      <w:pPr>
        <w:ind w:left="978"/>
      </w:pPr>
      <w:r>
        <w:rPr>
          <w:b/>
          <w:color w:val="6F2F9F"/>
        </w:rPr>
        <w:t>¿CUÁNTO</w:t>
      </w:r>
      <w:r>
        <w:rPr>
          <w:b/>
          <w:color w:val="6F2F9F"/>
          <w:spacing w:val="-2"/>
        </w:rPr>
        <w:t xml:space="preserve"> </w:t>
      </w:r>
      <w:r>
        <w:rPr>
          <w:b/>
          <w:color w:val="6F2F9F"/>
        </w:rPr>
        <w:t>SE</w:t>
      </w:r>
      <w:r>
        <w:rPr>
          <w:b/>
          <w:color w:val="6F2F9F"/>
          <w:spacing w:val="-1"/>
        </w:rPr>
        <w:t xml:space="preserve"> </w:t>
      </w:r>
      <w:r>
        <w:rPr>
          <w:b/>
          <w:color w:val="6F2F9F"/>
        </w:rPr>
        <w:t>OBTENDRÍA,</w:t>
      </w:r>
      <w:r>
        <w:rPr>
          <w:b/>
          <w:color w:val="6F2F9F"/>
          <w:spacing w:val="-5"/>
        </w:rPr>
        <w:t xml:space="preserve"> </w:t>
      </w:r>
      <w:r>
        <w:rPr>
          <w:b/>
          <w:color w:val="6F2F9F"/>
        </w:rPr>
        <w:t>DE</w:t>
      </w:r>
      <w:r>
        <w:rPr>
          <w:b/>
          <w:color w:val="6F2F9F"/>
          <w:spacing w:val="-2"/>
        </w:rPr>
        <w:t xml:space="preserve"> </w:t>
      </w:r>
      <w:r>
        <w:rPr>
          <w:b/>
          <w:color w:val="6F2F9F"/>
        </w:rPr>
        <w:t>MEDIA,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AL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INVERTIR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EL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GORDO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DE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NAVIDAD?</w:t>
      </w:r>
      <w:r>
        <w:rPr>
          <w:b/>
          <w:color w:val="6F2F9F"/>
          <w:spacing w:val="-2"/>
        </w:rPr>
        <w:t xml:space="preserve"> </w:t>
      </w:r>
      <w:r>
        <w:rPr>
          <w:color w:val="6F2F9F"/>
        </w:rPr>
        <w:t>16.025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€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(BRUTOS)</w:t>
      </w:r>
    </w:p>
    <w:p w14:paraId="197877E5" w14:textId="77777777" w:rsidR="00EA1531" w:rsidRDefault="00EA1531">
      <w:pPr>
        <w:pStyle w:val="Textoindependiente"/>
        <w:spacing w:before="6"/>
        <w:rPr>
          <w:sz w:val="19"/>
        </w:rPr>
      </w:pPr>
    </w:p>
    <w:p w14:paraId="3D9C5792" w14:textId="77777777" w:rsidR="00EA1531" w:rsidRDefault="00000000">
      <w:pPr>
        <w:pStyle w:val="Textoindependiente"/>
        <w:spacing w:line="276" w:lineRule="auto"/>
        <w:ind w:left="978" w:right="845"/>
        <w:jc w:val="both"/>
      </w:pPr>
      <w:r>
        <w:t>Invertir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ponerlo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alquiler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mejorado</w:t>
      </w:r>
      <w:r>
        <w:rPr>
          <w:spacing w:val="1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ejercicio. Si en 2013 esta opción ofrecía una rentabilidad del 4,8% anual, en la actualidad la tasa ha</w:t>
      </w:r>
      <w:r>
        <w:rPr>
          <w:spacing w:val="1"/>
        </w:rPr>
        <w:t xml:space="preserve"> </w:t>
      </w:r>
      <w:r>
        <w:t>avanzado hasta el 5%. Además, en función de la comunidad autónoma donde se realice la operación, el</w:t>
      </w:r>
      <w:r>
        <w:rPr>
          <w:spacing w:val="1"/>
        </w:rPr>
        <w:t xml:space="preserve"> </w:t>
      </w:r>
      <w:r>
        <w:t>rendimiento puede ser mayor: por ejemplo, en Canarias se puede lograr un 5,5%, mientras que los</w:t>
      </w:r>
      <w:r>
        <w:rPr>
          <w:spacing w:val="1"/>
        </w:rPr>
        <w:t xml:space="preserve"> </w:t>
      </w:r>
      <w:r>
        <w:t>inmuebles de</w:t>
      </w:r>
      <w:r>
        <w:rPr>
          <w:spacing w:val="1"/>
        </w:rPr>
        <w:t xml:space="preserve"> </w:t>
      </w:r>
      <w:r>
        <w:t>Cataluña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Madrid</w:t>
      </w:r>
      <w:r>
        <w:rPr>
          <w:spacing w:val="-2"/>
        </w:rPr>
        <w:t xml:space="preserve"> </w:t>
      </w:r>
      <w:r>
        <w:t>ofrecerían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5,1%</w:t>
      </w:r>
      <w:r>
        <w:rPr>
          <w:vertAlign w:val="superscript"/>
        </w:rPr>
        <w:t>11</w:t>
      </w:r>
      <w:r>
        <w:t>.</w:t>
      </w:r>
    </w:p>
    <w:p w14:paraId="31D84B8A" w14:textId="77777777" w:rsidR="00EA1531" w:rsidRDefault="00EA1531">
      <w:pPr>
        <w:spacing w:line="276" w:lineRule="auto"/>
        <w:jc w:val="both"/>
        <w:sectPr w:rsidR="00EA1531">
          <w:pgSz w:w="11910" w:h="16840"/>
          <w:pgMar w:top="2160" w:right="140" w:bottom="280" w:left="440" w:header="720" w:footer="0" w:gutter="0"/>
          <w:cols w:space="720"/>
        </w:sectPr>
      </w:pPr>
    </w:p>
    <w:p w14:paraId="51D6BC42" w14:textId="77777777" w:rsidR="00EA1531" w:rsidRDefault="00EA1531">
      <w:pPr>
        <w:pStyle w:val="Textoindependiente"/>
        <w:rPr>
          <w:sz w:val="20"/>
        </w:rPr>
      </w:pPr>
    </w:p>
    <w:p w14:paraId="360102A0" w14:textId="77777777" w:rsidR="00EA1531" w:rsidRDefault="00EA1531">
      <w:pPr>
        <w:pStyle w:val="Textoindependiente"/>
        <w:spacing w:before="1"/>
        <w:rPr>
          <w:sz w:val="17"/>
        </w:rPr>
      </w:pPr>
    </w:p>
    <w:p w14:paraId="5FCE7503" w14:textId="77777777" w:rsidR="00EA1531" w:rsidRDefault="00000000">
      <w:pPr>
        <w:pStyle w:val="Ttulo3"/>
        <w:numPr>
          <w:ilvl w:val="0"/>
          <w:numId w:val="4"/>
        </w:numPr>
        <w:tabs>
          <w:tab w:val="left" w:pos="1260"/>
        </w:tabs>
        <w:spacing w:before="56"/>
        <w:ind w:left="1259" w:hanging="231"/>
      </w:pPr>
      <w:r>
        <w:t>Planes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pensiones</w:t>
      </w:r>
    </w:p>
    <w:p w14:paraId="0E6BD979" w14:textId="77777777" w:rsidR="00EA1531" w:rsidRDefault="00EA1531">
      <w:pPr>
        <w:pStyle w:val="Textoindependiente"/>
        <w:spacing w:before="8"/>
        <w:rPr>
          <w:b/>
          <w:sz w:val="19"/>
        </w:rPr>
      </w:pPr>
    </w:p>
    <w:p w14:paraId="5A82A137" w14:textId="77777777" w:rsidR="00EA1531" w:rsidRDefault="00000000">
      <w:pPr>
        <w:ind w:left="978"/>
      </w:pPr>
      <w:r>
        <w:rPr>
          <w:b/>
          <w:color w:val="6F2F9F"/>
        </w:rPr>
        <w:t>RENTABILIDAD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MEDIA EN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EL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ÚLTIMO</w:t>
      </w:r>
      <w:r>
        <w:rPr>
          <w:b/>
          <w:color w:val="6F2F9F"/>
          <w:spacing w:val="-5"/>
        </w:rPr>
        <w:t xml:space="preserve"> </w:t>
      </w:r>
      <w:r>
        <w:rPr>
          <w:b/>
          <w:color w:val="6F2F9F"/>
        </w:rPr>
        <w:t>AÑO:</w:t>
      </w:r>
      <w:r>
        <w:rPr>
          <w:b/>
          <w:color w:val="6F2F9F"/>
          <w:spacing w:val="-1"/>
        </w:rPr>
        <w:t xml:space="preserve"> </w:t>
      </w:r>
      <w:r>
        <w:rPr>
          <w:color w:val="6F2F9F"/>
        </w:rPr>
        <w:t>5,83%</w:t>
      </w:r>
      <w:r>
        <w:rPr>
          <w:color w:val="6F2F9F"/>
          <w:vertAlign w:val="superscript"/>
        </w:rPr>
        <w:t>12</w:t>
      </w:r>
    </w:p>
    <w:p w14:paraId="606FA5E7" w14:textId="77777777" w:rsidR="00EA1531" w:rsidRDefault="00EA1531">
      <w:pPr>
        <w:pStyle w:val="Textoindependiente"/>
        <w:spacing w:before="8"/>
        <w:rPr>
          <w:sz w:val="19"/>
        </w:rPr>
      </w:pPr>
    </w:p>
    <w:p w14:paraId="363C707A" w14:textId="77777777" w:rsidR="00EA1531" w:rsidRDefault="00000000">
      <w:pPr>
        <w:spacing w:before="1"/>
        <w:ind w:left="978"/>
      </w:pPr>
      <w:r>
        <w:rPr>
          <w:b/>
          <w:color w:val="6F2F9F"/>
        </w:rPr>
        <w:t>¿CUÁNTO</w:t>
      </w:r>
      <w:r>
        <w:rPr>
          <w:b/>
          <w:color w:val="6F2F9F"/>
          <w:spacing w:val="-2"/>
        </w:rPr>
        <w:t xml:space="preserve"> </w:t>
      </w:r>
      <w:r>
        <w:rPr>
          <w:b/>
          <w:color w:val="6F2F9F"/>
        </w:rPr>
        <w:t>SE</w:t>
      </w:r>
      <w:r>
        <w:rPr>
          <w:b/>
          <w:color w:val="6F2F9F"/>
          <w:spacing w:val="-1"/>
        </w:rPr>
        <w:t xml:space="preserve"> </w:t>
      </w:r>
      <w:r>
        <w:rPr>
          <w:b/>
          <w:color w:val="6F2F9F"/>
        </w:rPr>
        <w:t>OBTENDRÍA,</w:t>
      </w:r>
      <w:r>
        <w:rPr>
          <w:b/>
          <w:color w:val="6F2F9F"/>
          <w:spacing w:val="-5"/>
        </w:rPr>
        <w:t xml:space="preserve"> </w:t>
      </w:r>
      <w:r>
        <w:rPr>
          <w:b/>
          <w:color w:val="6F2F9F"/>
        </w:rPr>
        <w:t>DE</w:t>
      </w:r>
      <w:r>
        <w:rPr>
          <w:b/>
          <w:color w:val="6F2F9F"/>
          <w:spacing w:val="-1"/>
        </w:rPr>
        <w:t xml:space="preserve"> </w:t>
      </w:r>
      <w:r>
        <w:rPr>
          <w:b/>
          <w:color w:val="6F2F9F"/>
        </w:rPr>
        <w:t>MEDIA,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AL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INVERTIR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EL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GORDO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DE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NAVIDAD?</w:t>
      </w:r>
      <w:r>
        <w:rPr>
          <w:b/>
          <w:color w:val="6F2F9F"/>
          <w:spacing w:val="-1"/>
        </w:rPr>
        <w:t xml:space="preserve"> </w:t>
      </w:r>
      <w:r>
        <w:rPr>
          <w:color w:val="6F2F9F"/>
        </w:rPr>
        <w:t>18.685,15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€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(BRUTOS)</w:t>
      </w:r>
    </w:p>
    <w:p w14:paraId="47B3BED4" w14:textId="77777777" w:rsidR="00EA1531" w:rsidRDefault="00EA1531">
      <w:pPr>
        <w:pStyle w:val="Textoindependiente"/>
        <w:spacing w:before="5"/>
        <w:rPr>
          <w:sz w:val="19"/>
        </w:rPr>
      </w:pPr>
    </w:p>
    <w:p w14:paraId="55ACA1EE" w14:textId="77777777" w:rsidR="00EA1531" w:rsidRDefault="00000000">
      <w:pPr>
        <w:pStyle w:val="Textoindependiente"/>
        <w:spacing w:before="1" w:line="276" w:lineRule="auto"/>
        <w:ind w:left="978" w:right="843"/>
        <w:jc w:val="both"/>
      </w:pPr>
      <w:r>
        <w:t>La</w:t>
      </w:r>
      <w:r>
        <w:rPr>
          <w:spacing w:val="16"/>
        </w:rPr>
        <w:t xml:space="preserve"> </w:t>
      </w:r>
      <w:r>
        <w:t>rentabilidad</w:t>
      </w:r>
      <w:r>
        <w:rPr>
          <w:spacing w:val="16"/>
        </w:rPr>
        <w:t xml:space="preserve"> </w:t>
      </w:r>
      <w:r>
        <w:t>ofrecida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estos</w:t>
      </w:r>
      <w:r>
        <w:rPr>
          <w:spacing w:val="17"/>
        </w:rPr>
        <w:t xml:space="preserve"> </w:t>
      </w:r>
      <w:r>
        <w:t>productos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último</w:t>
      </w:r>
      <w:r>
        <w:rPr>
          <w:spacing w:val="18"/>
        </w:rPr>
        <w:t xml:space="preserve"> </w:t>
      </w:r>
      <w:r>
        <w:t>año</w:t>
      </w:r>
      <w:r>
        <w:rPr>
          <w:spacing w:val="18"/>
        </w:rPr>
        <w:t xml:space="preserve"> </w:t>
      </w:r>
      <w:r>
        <w:t>va</w:t>
      </w:r>
      <w:r>
        <w:rPr>
          <w:spacing w:val="17"/>
        </w:rPr>
        <w:t xml:space="preserve"> </w:t>
      </w:r>
      <w:r>
        <w:t>desde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1,35%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productos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Renta</w:t>
      </w:r>
      <w:r>
        <w:rPr>
          <w:spacing w:val="-47"/>
        </w:rPr>
        <w:t xml:space="preserve"> </w:t>
      </w:r>
      <w:r>
        <w:t>Fija a Corto Plazo hasta el 9,22% en planes garantizados, lo que implica un rendimiento medio anual del</w:t>
      </w:r>
      <w:r>
        <w:rPr>
          <w:spacing w:val="1"/>
        </w:rPr>
        <w:t xml:space="preserve"> </w:t>
      </w:r>
      <w:r>
        <w:t>5,83%</w:t>
      </w:r>
      <w:r>
        <w:rPr>
          <w:vertAlign w:val="superscript"/>
        </w:rPr>
        <w:t>12</w:t>
      </w:r>
      <w:r>
        <w:t>. Con todo, no hay que olvidar que son productos pensados para el largo plazo y que, desde esta</w:t>
      </w:r>
      <w:r>
        <w:rPr>
          <w:spacing w:val="1"/>
        </w:rPr>
        <w:t xml:space="preserve"> </w:t>
      </w:r>
      <w:r>
        <w:t>perspectiva, su rentabilidad se reduce de forma notable: por ejemplo, la rentabilidad de los planes de</w:t>
      </w:r>
      <w:r>
        <w:rPr>
          <w:spacing w:val="1"/>
        </w:rPr>
        <w:t xml:space="preserve"> </w:t>
      </w:r>
      <w:r>
        <w:t>renta</w:t>
      </w:r>
      <w:r>
        <w:rPr>
          <w:spacing w:val="-1"/>
        </w:rPr>
        <w:t xml:space="preserve"> </w:t>
      </w:r>
      <w:r>
        <w:t>fija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a 24</w:t>
      </w:r>
      <w:r>
        <w:rPr>
          <w:spacing w:val="-2"/>
        </w:rPr>
        <w:t xml:space="preserve"> </w:t>
      </w:r>
      <w:r>
        <w:t>años fue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4,66%.</w:t>
      </w:r>
    </w:p>
    <w:p w14:paraId="5ACD1C46" w14:textId="77777777" w:rsidR="00EA1531" w:rsidRDefault="00EA1531">
      <w:pPr>
        <w:pStyle w:val="Textoindependiente"/>
        <w:spacing w:before="8"/>
        <w:rPr>
          <w:sz w:val="16"/>
        </w:rPr>
      </w:pPr>
    </w:p>
    <w:p w14:paraId="09C28A17" w14:textId="77777777" w:rsidR="00EA1531" w:rsidRDefault="00000000">
      <w:pPr>
        <w:pStyle w:val="Ttulo3"/>
        <w:numPr>
          <w:ilvl w:val="0"/>
          <w:numId w:val="4"/>
        </w:numPr>
        <w:tabs>
          <w:tab w:val="left" w:pos="1209"/>
        </w:tabs>
        <w:ind w:left="1208" w:hanging="231"/>
      </w:pPr>
      <w:r>
        <w:t>Renta</w:t>
      </w:r>
      <w:r>
        <w:rPr>
          <w:spacing w:val="-3"/>
        </w:rPr>
        <w:t xml:space="preserve"> </w:t>
      </w:r>
      <w:r>
        <w:t>variable</w:t>
      </w:r>
    </w:p>
    <w:p w14:paraId="073853F9" w14:textId="77777777" w:rsidR="00EA1531" w:rsidRDefault="00EA1531">
      <w:pPr>
        <w:pStyle w:val="Textoindependiente"/>
        <w:spacing w:before="8"/>
        <w:rPr>
          <w:b/>
          <w:sz w:val="19"/>
        </w:rPr>
      </w:pPr>
    </w:p>
    <w:p w14:paraId="16FA331A" w14:textId="77777777" w:rsidR="00EA1531" w:rsidRDefault="00000000">
      <w:pPr>
        <w:ind w:left="978"/>
      </w:pPr>
      <w:r>
        <w:rPr>
          <w:b/>
          <w:color w:val="6F2F9F"/>
        </w:rPr>
        <w:t>RENTABILIDAD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MEDIA</w:t>
      </w:r>
      <w:r>
        <w:rPr>
          <w:b/>
          <w:color w:val="6F2F9F"/>
          <w:spacing w:val="-1"/>
        </w:rPr>
        <w:t xml:space="preserve"> </w:t>
      </w:r>
      <w:r>
        <w:rPr>
          <w:b/>
          <w:color w:val="6F2F9F"/>
        </w:rPr>
        <w:t>EN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EL</w:t>
      </w:r>
      <w:r>
        <w:rPr>
          <w:b/>
          <w:color w:val="6F2F9F"/>
          <w:spacing w:val="-2"/>
        </w:rPr>
        <w:t xml:space="preserve"> </w:t>
      </w:r>
      <w:r>
        <w:rPr>
          <w:b/>
          <w:color w:val="6F2F9F"/>
        </w:rPr>
        <w:t>ÚLTIMO</w:t>
      </w:r>
      <w:r>
        <w:rPr>
          <w:b/>
          <w:color w:val="6F2F9F"/>
          <w:spacing w:val="-5"/>
        </w:rPr>
        <w:t xml:space="preserve"> </w:t>
      </w:r>
      <w:r>
        <w:rPr>
          <w:b/>
          <w:color w:val="6F2F9F"/>
        </w:rPr>
        <w:t>AÑO:</w:t>
      </w:r>
      <w:r>
        <w:rPr>
          <w:b/>
          <w:color w:val="6F2F9F"/>
          <w:spacing w:val="-1"/>
        </w:rPr>
        <w:t xml:space="preserve"> </w:t>
      </w:r>
      <w:r>
        <w:rPr>
          <w:color w:val="6F2F9F"/>
        </w:rPr>
        <w:t>7,70%</w:t>
      </w:r>
      <w:r>
        <w:rPr>
          <w:color w:val="6F2F9F"/>
          <w:vertAlign w:val="superscript"/>
        </w:rPr>
        <w:t>13</w:t>
      </w:r>
    </w:p>
    <w:p w14:paraId="17873667" w14:textId="77777777" w:rsidR="00EA1531" w:rsidRDefault="00EA1531">
      <w:pPr>
        <w:pStyle w:val="Textoindependiente"/>
        <w:spacing w:before="8"/>
        <w:rPr>
          <w:sz w:val="19"/>
        </w:rPr>
      </w:pPr>
    </w:p>
    <w:p w14:paraId="393ECB9C" w14:textId="77777777" w:rsidR="00EA1531" w:rsidRDefault="00000000">
      <w:pPr>
        <w:ind w:left="978"/>
      </w:pPr>
      <w:r>
        <w:rPr>
          <w:b/>
          <w:color w:val="6F2F9F"/>
        </w:rPr>
        <w:t>¿CUÁNTO</w:t>
      </w:r>
      <w:r>
        <w:rPr>
          <w:b/>
          <w:color w:val="6F2F9F"/>
          <w:spacing w:val="-2"/>
        </w:rPr>
        <w:t xml:space="preserve"> </w:t>
      </w:r>
      <w:r>
        <w:rPr>
          <w:b/>
          <w:color w:val="6F2F9F"/>
        </w:rPr>
        <w:t>SE</w:t>
      </w:r>
      <w:r>
        <w:rPr>
          <w:b/>
          <w:color w:val="6F2F9F"/>
          <w:spacing w:val="-2"/>
        </w:rPr>
        <w:t xml:space="preserve"> </w:t>
      </w:r>
      <w:r>
        <w:rPr>
          <w:b/>
          <w:color w:val="6F2F9F"/>
        </w:rPr>
        <w:t>OBTENDRÍA,</w:t>
      </w:r>
      <w:r>
        <w:rPr>
          <w:b/>
          <w:color w:val="6F2F9F"/>
          <w:spacing w:val="-5"/>
        </w:rPr>
        <w:t xml:space="preserve"> </w:t>
      </w:r>
      <w:r>
        <w:rPr>
          <w:b/>
          <w:color w:val="6F2F9F"/>
        </w:rPr>
        <w:t>DE</w:t>
      </w:r>
      <w:r>
        <w:rPr>
          <w:b/>
          <w:color w:val="6F2F9F"/>
          <w:spacing w:val="-1"/>
        </w:rPr>
        <w:t xml:space="preserve"> </w:t>
      </w:r>
      <w:r>
        <w:rPr>
          <w:b/>
          <w:color w:val="6F2F9F"/>
        </w:rPr>
        <w:t>MEDIA, AL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INVERTIR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EL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GORDO</w:t>
      </w:r>
      <w:r>
        <w:rPr>
          <w:b/>
          <w:color w:val="6F2F9F"/>
          <w:spacing w:val="-5"/>
        </w:rPr>
        <w:t xml:space="preserve"> </w:t>
      </w:r>
      <w:r>
        <w:rPr>
          <w:b/>
          <w:color w:val="6F2F9F"/>
        </w:rPr>
        <w:t>DE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NAVIDAD?</w:t>
      </w:r>
      <w:r>
        <w:rPr>
          <w:b/>
          <w:color w:val="6F2F9F"/>
          <w:spacing w:val="-2"/>
        </w:rPr>
        <w:t xml:space="preserve"> </w:t>
      </w:r>
      <w:r>
        <w:rPr>
          <w:color w:val="6F2F9F"/>
        </w:rPr>
        <w:t>24.678,5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€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(BRUTOS)</w:t>
      </w:r>
    </w:p>
    <w:p w14:paraId="3915F05F" w14:textId="77777777" w:rsidR="00EA1531" w:rsidRDefault="00EA1531">
      <w:pPr>
        <w:pStyle w:val="Textoindependiente"/>
        <w:spacing w:before="6"/>
        <w:rPr>
          <w:sz w:val="19"/>
        </w:rPr>
      </w:pPr>
    </w:p>
    <w:p w14:paraId="19B3380B" w14:textId="77777777" w:rsidR="00EA1531" w:rsidRDefault="00000000">
      <w:pPr>
        <w:pStyle w:val="Textoindependiente"/>
        <w:spacing w:line="276" w:lineRule="auto"/>
        <w:ind w:left="978" w:right="844"/>
        <w:jc w:val="both"/>
      </w:pPr>
      <w:r>
        <w:t>Aquellos</w:t>
      </w:r>
      <w:r>
        <w:rPr>
          <w:spacing w:val="17"/>
        </w:rPr>
        <w:t xml:space="preserve"> </w:t>
      </w:r>
      <w:r>
        <w:t>perfiles</w:t>
      </w:r>
      <w:r>
        <w:rPr>
          <w:spacing w:val="15"/>
        </w:rPr>
        <w:t xml:space="preserve"> </w:t>
      </w:r>
      <w:r>
        <w:t>más</w:t>
      </w:r>
      <w:r>
        <w:rPr>
          <w:spacing w:val="17"/>
        </w:rPr>
        <w:t xml:space="preserve"> </w:t>
      </w:r>
      <w:r>
        <w:t>atrevidos</w:t>
      </w:r>
      <w:r>
        <w:rPr>
          <w:spacing w:val="17"/>
        </w:rPr>
        <w:t xml:space="preserve"> </w:t>
      </w:r>
      <w:r>
        <w:t>podrán</w:t>
      </w:r>
      <w:r>
        <w:rPr>
          <w:spacing w:val="13"/>
        </w:rPr>
        <w:t xml:space="preserve"> </w:t>
      </w:r>
      <w:r>
        <w:t>optar</w:t>
      </w:r>
      <w:r>
        <w:rPr>
          <w:spacing w:val="18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renta</w:t>
      </w:r>
      <w:r>
        <w:rPr>
          <w:spacing w:val="17"/>
        </w:rPr>
        <w:t xml:space="preserve"> </w:t>
      </w:r>
      <w:r>
        <w:t>variable.</w:t>
      </w:r>
      <w:r>
        <w:rPr>
          <w:spacing w:val="14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ejemplo,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Ibex-35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revalorizó</w:t>
      </w:r>
      <w:r>
        <w:rPr>
          <w:spacing w:val="-47"/>
        </w:rPr>
        <w:t xml:space="preserve"> </w:t>
      </w:r>
      <w:r>
        <w:t>un 7,70%</w:t>
      </w:r>
      <w:r>
        <w:rPr>
          <w:vertAlign w:val="superscript"/>
        </w:rPr>
        <w:t>13</w:t>
      </w:r>
      <w:r>
        <w:t xml:space="preserve"> en el último año, aunque las empresas que mejor se han comportado han logrado avances</w:t>
      </w:r>
      <w:r>
        <w:rPr>
          <w:spacing w:val="1"/>
        </w:rPr>
        <w:t xml:space="preserve"> </w:t>
      </w:r>
      <w:r>
        <w:t>mucho mayores: los títulos de Jazztel se han revalorizado un 68,82% en los últimos meses; las de REE, un</w:t>
      </w:r>
      <w:r>
        <w:rPr>
          <w:spacing w:val="1"/>
        </w:rPr>
        <w:t xml:space="preserve"> </w:t>
      </w:r>
      <w:r>
        <w:t>55,47%; las de</w:t>
      </w:r>
      <w:r>
        <w:rPr>
          <w:spacing w:val="-2"/>
        </w:rPr>
        <w:t xml:space="preserve"> </w:t>
      </w:r>
      <w:r>
        <w:t>Bankinter,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48,86%;</w:t>
      </w:r>
      <w:r>
        <w:rPr>
          <w:spacing w:val="-1"/>
        </w:rPr>
        <w:t xml:space="preserve"> </w:t>
      </w:r>
      <w:r>
        <w:t>y las de</w:t>
      </w:r>
      <w:r>
        <w:rPr>
          <w:spacing w:val="-2"/>
        </w:rPr>
        <w:t xml:space="preserve"> </w:t>
      </w:r>
      <w:r>
        <w:t>Enagás,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36,87%.</w:t>
      </w:r>
    </w:p>
    <w:p w14:paraId="0B79B512" w14:textId="77777777" w:rsidR="00EA1531" w:rsidRDefault="00EA1531">
      <w:pPr>
        <w:pStyle w:val="Textoindependiente"/>
        <w:spacing w:before="7"/>
        <w:rPr>
          <w:sz w:val="16"/>
        </w:rPr>
      </w:pPr>
    </w:p>
    <w:p w14:paraId="57243A6C" w14:textId="77777777" w:rsidR="00EA1531" w:rsidRDefault="00000000">
      <w:pPr>
        <w:pStyle w:val="Ttulo3"/>
        <w:numPr>
          <w:ilvl w:val="0"/>
          <w:numId w:val="4"/>
        </w:numPr>
        <w:tabs>
          <w:tab w:val="left" w:pos="1209"/>
        </w:tabs>
        <w:spacing w:before="1"/>
        <w:ind w:left="1208" w:hanging="231"/>
      </w:pPr>
      <w:r>
        <w:t>Inversiones</w:t>
      </w:r>
      <w:r>
        <w:rPr>
          <w:spacing w:val="-5"/>
        </w:rPr>
        <w:t xml:space="preserve"> </w:t>
      </w:r>
      <w:r>
        <w:t>exóticas</w:t>
      </w:r>
    </w:p>
    <w:p w14:paraId="23E214A2" w14:textId="77777777" w:rsidR="00EA1531" w:rsidRDefault="00EA1531">
      <w:pPr>
        <w:pStyle w:val="Textoindependiente"/>
        <w:spacing w:before="8"/>
        <w:rPr>
          <w:b/>
          <w:sz w:val="19"/>
        </w:rPr>
      </w:pPr>
    </w:p>
    <w:p w14:paraId="333E44B3" w14:textId="77777777" w:rsidR="00EA1531" w:rsidRDefault="00000000">
      <w:pPr>
        <w:ind w:left="978"/>
      </w:pPr>
      <w:r>
        <w:rPr>
          <w:b/>
          <w:color w:val="6F2F9F"/>
        </w:rPr>
        <w:t>RENTABILIDAD</w:t>
      </w:r>
      <w:r>
        <w:rPr>
          <w:b/>
          <w:color w:val="6F2F9F"/>
          <w:spacing w:val="-2"/>
        </w:rPr>
        <w:t xml:space="preserve"> </w:t>
      </w:r>
      <w:r>
        <w:rPr>
          <w:b/>
          <w:color w:val="6F2F9F"/>
        </w:rPr>
        <w:t>MEDIA EN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</w:rPr>
        <w:t>EL</w:t>
      </w:r>
      <w:r>
        <w:rPr>
          <w:b/>
          <w:color w:val="6F2F9F"/>
          <w:spacing w:val="-1"/>
        </w:rPr>
        <w:t xml:space="preserve"> </w:t>
      </w:r>
      <w:r>
        <w:rPr>
          <w:b/>
          <w:color w:val="6F2F9F"/>
        </w:rPr>
        <w:t>ÚLTIMO</w:t>
      </w:r>
      <w:r>
        <w:rPr>
          <w:b/>
          <w:color w:val="6F2F9F"/>
          <w:spacing w:val="-5"/>
        </w:rPr>
        <w:t xml:space="preserve"> </w:t>
      </w:r>
      <w:r>
        <w:rPr>
          <w:b/>
          <w:color w:val="6F2F9F"/>
        </w:rPr>
        <w:t>AÑO:</w:t>
      </w:r>
      <w:r>
        <w:rPr>
          <w:b/>
          <w:color w:val="6F2F9F"/>
          <w:spacing w:val="1"/>
        </w:rPr>
        <w:t xml:space="preserve"> </w:t>
      </w:r>
      <w:r>
        <w:rPr>
          <w:color w:val="6F2F9F"/>
        </w:rPr>
        <w:t>entre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el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10,1%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y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el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56,30%</w:t>
      </w:r>
      <w:r>
        <w:rPr>
          <w:color w:val="6F2F9F"/>
          <w:vertAlign w:val="superscript"/>
        </w:rPr>
        <w:t>4</w:t>
      </w:r>
    </w:p>
    <w:p w14:paraId="76DE4331" w14:textId="77777777" w:rsidR="00EA1531" w:rsidRDefault="00EA1531">
      <w:pPr>
        <w:pStyle w:val="Textoindependiente"/>
        <w:spacing w:before="6"/>
        <w:rPr>
          <w:sz w:val="19"/>
        </w:rPr>
      </w:pPr>
    </w:p>
    <w:p w14:paraId="47C4A988" w14:textId="77777777" w:rsidR="00EA1531" w:rsidRDefault="00000000">
      <w:pPr>
        <w:ind w:left="978"/>
      </w:pPr>
      <w:r>
        <w:rPr>
          <w:b/>
          <w:color w:val="6F2F9F"/>
        </w:rPr>
        <w:t>¿CUÁNTO</w:t>
      </w:r>
      <w:r>
        <w:rPr>
          <w:b/>
          <w:color w:val="6F2F9F"/>
          <w:spacing w:val="43"/>
        </w:rPr>
        <w:t xml:space="preserve"> </w:t>
      </w:r>
      <w:r>
        <w:rPr>
          <w:b/>
          <w:color w:val="6F2F9F"/>
        </w:rPr>
        <w:t>SE</w:t>
      </w:r>
      <w:r>
        <w:rPr>
          <w:b/>
          <w:color w:val="6F2F9F"/>
          <w:spacing w:val="44"/>
        </w:rPr>
        <w:t xml:space="preserve"> </w:t>
      </w:r>
      <w:r>
        <w:rPr>
          <w:b/>
          <w:color w:val="6F2F9F"/>
        </w:rPr>
        <w:t>OBTENDRÍA,</w:t>
      </w:r>
      <w:r>
        <w:rPr>
          <w:b/>
          <w:color w:val="6F2F9F"/>
          <w:spacing w:val="42"/>
        </w:rPr>
        <w:t xml:space="preserve"> </w:t>
      </w:r>
      <w:r>
        <w:rPr>
          <w:b/>
          <w:color w:val="6F2F9F"/>
        </w:rPr>
        <w:t>DE</w:t>
      </w:r>
      <w:r>
        <w:rPr>
          <w:b/>
          <w:color w:val="6F2F9F"/>
          <w:spacing w:val="44"/>
        </w:rPr>
        <w:t xml:space="preserve"> </w:t>
      </w:r>
      <w:r>
        <w:rPr>
          <w:b/>
          <w:color w:val="6F2F9F"/>
        </w:rPr>
        <w:t>MEDIA,</w:t>
      </w:r>
      <w:r>
        <w:rPr>
          <w:b/>
          <w:color w:val="6F2F9F"/>
          <w:spacing w:val="42"/>
        </w:rPr>
        <w:t xml:space="preserve"> </w:t>
      </w:r>
      <w:r>
        <w:rPr>
          <w:b/>
          <w:color w:val="6F2F9F"/>
        </w:rPr>
        <w:t>AL</w:t>
      </w:r>
      <w:r>
        <w:rPr>
          <w:b/>
          <w:color w:val="6F2F9F"/>
          <w:spacing w:val="43"/>
        </w:rPr>
        <w:t xml:space="preserve"> </w:t>
      </w:r>
      <w:r>
        <w:rPr>
          <w:b/>
          <w:color w:val="6F2F9F"/>
        </w:rPr>
        <w:t>INVERTIR</w:t>
      </w:r>
      <w:r>
        <w:rPr>
          <w:b/>
          <w:color w:val="6F2F9F"/>
          <w:spacing w:val="42"/>
        </w:rPr>
        <w:t xml:space="preserve"> </w:t>
      </w:r>
      <w:r>
        <w:rPr>
          <w:b/>
          <w:color w:val="6F2F9F"/>
        </w:rPr>
        <w:t>EL</w:t>
      </w:r>
      <w:r>
        <w:rPr>
          <w:b/>
          <w:color w:val="6F2F9F"/>
          <w:spacing w:val="44"/>
        </w:rPr>
        <w:t xml:space="preserve"> </w:t>
      </w:r>
      <w:r>
        <w:rPr>
          <w:b/>
          <w:color w:val="6F2F9F"/>
        </w:rPr>
        <w:t>GORDO</w:t>
      </w:r>
      <w:r>
        <w:rPr>
          <w:b/>
          <w:color w:val="6F2F9F"/>
          <w:spacing w:val="44"/>
        </w:rPr>
        <w:t xml:space="preserve"> </w:t>
      </w:r>
      <w:r>
        <w:rPr>
          <w:b/>
          <w:color w:val="6F2F9F"/>
        </w:rPr>
        <w:t>DE</w:t>
      </w:r>
      <w:r>
        <w:rPr>
          <w:b/>
          <w:color w:val="6F2F9F"/>
          <w:spacing w:val="44"/>
        </w:rPr>
        <w:t xml:space="preserve"> </w:t>
      </w:r>
      <w:r>
        <w:rPr>
          <w:b/>
          <w:color w:val="6F2F9F"/>
        </w:rPr>
        <w:t>NAVIDAD?</w:t>
      </w:r>
      <w:r>
        <w:rPr>
          <w:b/>
          <w:color w:val="6F2F9F"/>
          <w:spacing w:val="43"/>
        </w:rPr>
        <w:t xml:space="preserve"> </w:t>
      </w:r>
      <w:r>
        <w:rPr>
          <w:color w:val="6F2F9F"/>
        </w:rPr>
        <w:t>Desde</w:t>
      </w:r>
      <w:r>
        <w:rPr>
          <w:color w:val="6F2F9F"/>
          <w:spacing w:val="45"/>
        </w:rPr>
        <w:t xml:space="preserve"> </w:t>
      </w:r>
      <w:r>
        <w:rPr>
          <w:color w:val="6F2F9F"/>
        </w:rPr>
        <w:t>32.370</w:t>
      </w:r>
      <w:r>
        <w:rPr>
          <w:color w:val="6F2F9F"/>
          <w:spacing w:val="46"/>
        </w:rPr>
        <w:t xml:space="preserve"> </w:t>
      </w:r>
      <w:r>
        <w:rPr>
          <w:color w:val="6F2F9F"/>
        </w:rPr>
        <w:t>€</w:t>
      </w:r>
      <w:r>
        <w:rPr>
          <w:color w:val="6F2F9F"/>
          <w:spacing w:val="45"/>
        </w:rPr>
        <w:t xml:space="preserve"> </w:t>
      </w:r>
      <w:r>
        <w:rPr>
          <w:color w:val="6F2F9F"/>
        </w:rPr>
        <w:t>hasta</w:t>
      </w:r>
    </w:p>
    <w:p w14:paraId="5EA8B4A0" w14:textId="77777777" w:rsidR="00EA1531" w:rsidRDefault="00000000">
      <w:pPr>
        <w:pStyle w:val="Textoindependiente"/>
        <w:spacing w:before="43"/>
        <w:ind w:left="978"/>
      </w:pPr>
      <w:r>
        <w:rPr>
          <w:color w:val="6F2F9F"/>
        </w:rPr>
        <w:t>180.441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€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(BRUTOS)</w:t>
      </w:r>
    </w:p>
    <w:p w14:paraId="09263F63" w14:textId="77777777" w:rsidR="00EA1531" w:rsidRDefault="00EA1531">
      <w:pPr>
        <w:pStyle w:val="Textoindependiente"/>
        <w:spacing w:before="6"/>
        <w:rPr>
          <w:sz w:val="19"/>
        </w:rPr>
      </w:pPr>
    </w:p>
    <w:p w14:paraId="1B5A639A" w14:textId="77777777" w:rsidR="00EA1531" w:rsidRDefault="00000000">
      <w:pPr>
        <w:pStyle w:val="Textoindependiente"/>
        <w:spacing w:line="276" w:lineRule="auto"/>
        <w:ind w:left="978" w:right="845"/>
        <w:jc w:val="both"/>
      </w:pPr>
      <w:r>
        <w:t>Quienes no tengan ningún miedo al riesgo, siempre pueden optar por las inversiones exóticas o poco</w:t>
      </w:r>
      <w:r>
        <w:rPr>
          <w:spacing w:val="1"/>
        </w:rPr>
        <w:t xml:space="preserve"> </w:t>
      </w:r>
      <w:r>
        <w:t>convencionales. Por ejemplo, invertir en monedas ofreció en el último año una rentabilidad media del</w:t>
      </w:r>
      <w:r>
        <w:rPr>
          <w:spacing w:val="1"/>
        </w:rPr>
        <w:t xml:space="preserve"> </w:t>
      </w:r>
      <w:r>
        <w:t>10,10%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trasteros</w:t>
      </w:r>
      <w:r>
        <w:rPr>
          <w:spacing w:val="1"/>
        </w:rPr>
        <w:t xml:space="preserve"> </w:t>
      </w:r>
      <w:r>
        <w:t>permitió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remuneración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16%.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suficiente,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alternativas</w:t>
      </w:r>
      <w:r>
        <w:rPr>
          <w:spacing w:val="1"/>
        </w:rPr>
        <w:t xml:space="preserve"> </w:t>
      </w:r>
      <w:r>
        <w:t>aún</w:t>
      </w:r>
      <w:r>
        <w:rPr>
          <w:spacing w:val="1"/>
        </w:rPr>
        <w:t xml:space="preserve"> </w:t>
      </w:r>
      <w:r>
        <w:t>más extravagantes y</w:t>
      </w:r>
      <w:r>
        <w:rPr>
          <w:spacing w:val="1"/>
        </w:rPr>
        <w:t xml:space="preserve"> </w:t>
      </w:r>
      <w:r>
        <w:t>rentables:</w:t>
      </w:r>
      <w:r>
        <w:rPr>
          <w:spacing w:val="1"/>
        </w:rPr>
        <w:t xml:space="preserve"> </w:t>
      </w:r>
      <w:r>
        <w:t>los coches</w:t>
      </w:r>
      <w:r>
        <w:rPr>
          <w:spacing w:val="1"/>
        </w:rPr>
        <w:t xml:space="preserve"> </w:t>
      </w:r>
      <w:r>
        <w:t>clásicos</w:t>
      </w:r>
      <w:r>
        <w:rPr>
          <w:spacing w:val="1"/>
        </w:rPr>
        <w:t xml:space="preserve"> </w:t>
      </w:r>
      <w:r>
        <w:t>han ofrecido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rentabilidad del 40,70% en el último ejercicio, mientras que materias primas como la carne de porcino</w:t>
      </w:r>
      <w:r>
        <w:rPr>
          <w:spacing w:val="1"/>
        </w:rPr>
        <w:t xml:space="preserve"> </w:t>
      </w:r>
      <w:r>
        <w:t>retribuyeron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56,30%</w:t>
      </w:r>
      <w:r>
        <w:rPr>
          <w:vertAlign w:val="superscript"/>
        </w:rPr>
        <w:t>4</w:t>
      </w:r>
      <w:r>
        <w:t>.</w:t>
      </w:r>
    </w:p>
    <w:p w14:paraId="75ABCBFB" w14:textId="77777777" w:rsidR="00EA1531" w:rsidRDefault="00EA1531">
      <w:pPr>
        <w:spacing w:line="276" w:lineRule="auto"/>
        <w:jc w:val="both"/>
        <w:sectPr w:rsidR="00EA1531">
          <w:pgSz w:w="11910" w:h="16840"/>
          <w:pgMar w:top="2160" w:right="140" w:bottom="280" w:left="440" w:header="720" w:footer="0" w:gutter="0"/>
          <w:cols w:space="720"/>
        </w:sectPr>
      </w:pPr>
    </w:p>
    <w:p w14:paraId="5ABD4F7F" w14:textId="77777777" w:rsidR="00EA1531" w:rsidRDefault="00EA1531">
      <w:pPr>
        <w:pStyle w:val="Textoindependiente"/>
        <w:rPr>
          <w:sz w:val="20"/>
        </w:rPr>
      </w:pPr>
    </w:p>
    <w:p w14:paraId="2B9FA9F5" w14:textId="77777777" w:rsidR="00EA1531" w:rsidRDefault="00EA1531">
      <w:pPr>
        <w:pStyle w:val="Textoindependiente"/>
        <w:spacing w:before="9"/>
        <w:rPr>
          <w:sz w:val="21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4"/>
        <w:gridCol w:w="4392"/>
      </w:tblGrid>
      <w:tr w:rsidR="00EA1531" w14:paraId="0CA6E88D" w14:textId="77777777">
        <w:trPr>
          <w:trHeight w:val="220"/>
        </w:trPr>
        <w:tc>
          <w:tcPr>
            <w:tcW w:w="9781" w:type="dxa"/>
            <w:gridSpan w:val="3"/>
            <w:shd w:val="clear" w:color="auto" w:fill="6F2F9F"/>
          </w:tcPr>
          <w:p w14:paraId="2747E848" w14:textId="77777777" w:rsidR="00EA1531" w:rsidRDefault="00000000">
            <w:pPr>
              <w:pStyle w:val="TableParagraph"/>
              <w:spacing w:line="200" w:lineRule="exact"/>
              <w:ind w:left="2655" w:right="293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¿DÓNDE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INVERTIR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EL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GORDO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NAVIDAD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(320.500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€)?</w:t>
            </w:r>
          </w:p>
        </w:tc>
      </w:tr>
      <w:tr w:rsidR="00EA1531" w14:paraId="3CEC0D3F" w14:textId="77777777">
        <w:trPr>
          <w:trHeight w:val="438"/>
        </w:trPr>
        <w:tc>
          <w:tcPr>
            <w:tcW w:w="1985" w:type="dxa"/>
            <w:shd w:val="clear" w:color="auto" w:fill="CCC0DA"/>
          </w:tcPr>
          <w:p w14:paraId="7A342D41" w14:textId="77777777" w:rsidR="00EA1531" w:rsidRDefault="00000000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INVERSIÓN</w:t>
            </w:r>
          </w:p>
        </w:tc>
        <w:tc>
          <w:tcPr>
            <w:tcW w:w="3404" w:type="dxa"/>
            <w:shd w:val="clear" w:color="auto" w:fill="CCC0DA"/>
          </w:tcPr>
          <w:p w14:paraId="3EB9141E" w14:textId="77777777" w:rsidR="00EA1531" w:rsidRDefault="00000000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RENTABILIDAD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MEDIA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ÚLTIMO</w:t>
            </w:r>
          </w:p>
          <w:p w14:paraId="5D45A654" w14:textId="77777777" w:rsidR="00EA1531" w:rsidRDefault="00000000">
            <w:pPr>
              <w:pStyle w:val="TableParagraph"/>
              <w:spacing w:before="1"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  <w:tc>
          <w:tcPr>
            <w:tcW w:w="4392" w:type="dxa"/>
            <w:shd w:val="clear" w:color="auto" w:fill="CCC0DA"/>
          </w:tcPr>
          <w:p w14:paraId="540ABFC7" w14:textId="77777777" w:rsidR="00EA1531" w:rsidRDefault="00000000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TOTAL</w:t>
            </w:r>
            <w:r>
              <w:rPr>
                <w:b/>
                <w:spacing w:val="54"/>
                <w:sz w:val="18"/>
              </w:rPr>
              <w:t xml:space="preserve">  </w:t>
            </w:r>
            <w:r>
              <w:rPr>
                <w:b/>
                <w:spacing w:val="-1"/>
                <w:sz w:val="18"/>
              </w:rPr>
              <w:t>RECIBIDO</w:t>
            </w:r>
            <w:r>
              <w:rPr>
                <w:b/>
                <w:spacing w:val="57"/>
                <w:sz w:val="18"/>
              </w:rPr>
              <w:t xml:space="preserve">  </w:t>
            </w:r>
            <w:r>
              <w:rPr>
                <w:b/>
                <w:spacing w:val="-1"/>
                <w:sz w:val="18"/>
              </w:rPr>
              <w:t>TRAS</w:t>
            </w:r>
            <w:r>
              <w:rPr>
                <w:b/>
                <w:spacing w:val="53"/>
                <w:sz w:val="18"/>
              </w:rPr>
              <w:t xml:space="preserve">  </w:t>
            </w:r>
            <w:r>
              <w:rPr>
                <w:b/>
                <w:spacing w:val="-1"/>
                <w:sz w:val="18"/>
              </w:rPr>
              <w:t>INVERTIR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EL   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GORDO</w:t>
            </w:r>
          </w:p>
          <w:p w14:paraId="3B6C1846" w14:textId="77777777" w:rsidR="00EA1531" w:rsidRDefault="00000000">
            <w:pPr>
              <w:pStyle w:val="TableParagraph"/>
              <w:spacing w:before="1"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(€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BRUTOS)</w:t>
            </w:r>
          </w:p>
        </w:tc>
      </w:tr>
      <w:tr w:rsidR="00EA1531" w14:paraId="275AD212" w14:textId="77777777">
        <w:trPr>
          <w:trHeight w:val="220"/>
        </w:trPr>
        <w:tc>
          <w:tcPr>
            <w:tcW w:w="1985" w:type="dxa"/>
          </w:tcPr>
          <w:p w14:paraId="46C4FF3B" w14:textId="77777777" w:rsidR="00EA1531" w:rsidRDefault="00000000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Depósitos</w:t>
            </w:r>
          </w:p>
        </w:tc>
        <w:tc>
          <w:tcPr>
            <w:tcW w:w="3404" w:type="dxa"/>
          </w:tcPr>
          <w:p w14:paraId="0E805001" w14:textId="77777777" w:rsidR="00EA1531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0,67%</w:t>
            </w:r>
          </w:p>
        </w:tc>
        <w:tc>
          <w:tcPr>
            <w:tcW w:w="4392" w:type="dxa"/>
          </w:tcPr>
          <w:p w14:paraId="6B89FA79" w14:textId="77777777" w:rsidR="00EA1531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2.147,35</w:t>
            </w:r>
          </w:p>
        </w:tc>
      </w:tr>
      <w:tr w:rsidR="00EA1531" w14:paraId="03935A48" w14:textId="77777777">
        <w:trPr>
          <w:trHeight w:val="220"/>
        </w:trPr>
        <w:tc>
          <w:tcPr>
            <w:tcW w:w="1985" w:type="dxa"/>
          </w:tcPr>
          <w:p w14:paraId="6239B568" w14:textId="77777777" w:rsidR="00EA1531" w:rsidRDefault="00000000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Renta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fija</w:t>
            </w:r>
          </w:p>
        </w:tc>
        <w:tc>
          <w:tcPr>
            <w:tcW w:w="3404" w:type="dxa"/>
          </w:tcPr>
          <w:p w14:paraId="5AF151D0" w14:textId="77777777" w:rsidR="00EA1531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1,07%</w:t>
            </w:r>
          </w:p>
        </w:tc>
        <w:tc>
          <w:tcPr>
            <w:tcW w:w="4392" w:type="dxa"/>
          </w:tcPr>
          <w:p w14:paraId="76DC7C24" w14:textId="77777777" w:rsidR="00EA1531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3.429,35</w:t>
            </w:r>
          </w:p>
        </w:tc>
      </w:tr>
      <w:tr w:rsidR="00EA1531" w14:paraId="78657C32" w14:textId="77777777">
        <w:trPr>
          <w:trHeight w:val="217"/>
        </w:trPr>
        <w:tc>
          <w:tcPr>
            <w:tcW w:w="1985" w:type="dxa"/>
          </w:tcPr>
          <w:p w14:paraId="46FB3088" w14:textId="77777777" w:rsidR="00EA1531" w:rsidRDefault="00000000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Sector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inmobiliario</w:t>
            </w:r>
          </w:p>
        </w:tc>
        <w:tc>
          <w:tcPr>
            <w:tcW w:w="3404" w:type="dxa"/>
          </w:tcPr>
          <w:p w14:paraId="2D81A9F9" w14:textId="77777777" w:rsidR="00EA1531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5%</w:t>
            </w:r>
          </w:p>
        </w:tc>
        <w:tc>
          <w:tcPr>
            <w:tcW w:w="4392" w:type="dxa"/>
          </w:tcPr>
          <w:p w14:paraId="626283C1" w14:textId="77777777" w:rsidR="00EA1531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16.025</w:t>
            </w:r>
          </w:p>
        </w:tc>
      </w:tr>
      <w:tr w:rsidR="00EA1531" w14:paraId="664098D0" w14:textId="77777777">
        <w:trPr>
          <w:trHeight w:val="220"/>
        </w:trPr>
        <w:tc>
          <w:tcPr>
            <w:tcW w:w="1985" w:type="dxa"/>
          </w:tcPr>
          <w:p w14:paraId="685A7862" w14:textId="77777777" w:rsidR="00EA1531" w:rsidRDefault="00000000">
            <w:pPr>
              <w:pStyle w:val="TableParagraph"/>
              <w:spacing w:before="1"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Planes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pensiones</w:t>
            </w:r>
          </w:p>
        </w:tc>
        <w:tc>
          <w:tcPr>
            <w:tcW w:w="3404" w:type="dxa"/>
          </w:tcPr>
          <w:p w14:paraId="71C928EE" w14:textId="77777777" w:rsidR="00EA1531" w:rsidRDefault="00000000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5,83%</w:t>
            </w:r>
          </w:p>
        </w:tc>
        <w:tc>
          <w:tcPr>
            <w:tcW w:w="4392" w:type="dxa"/>
          </w:tcPr>
          <w:p w14:paraId="4D3430CA" w14:textId="77777777" w:rsidR="00EA1531" w:rsidRDefault="00000000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18.685,15</w:t>
            </w:r>
          </w:p>
        </w:tc>
      </w:tr>
      <w:tr w:rsidR="00EA1531" w14:paraId="40B4DA77" w14:textId="77777777">
        <w:trPr>
          <w:trHeight w:val="220"/>
        </w:trPr>
        <w:tc>
          <w:tcPr>
            <w:tcW w:w="1985" w:type="dxa"/>
          </w:tcPr>
          <w:p w14:paraId="57333ED3" w14:textId="77777777" w:rsidR="00EA1531" w:rsidRDefault="00000000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Renta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variable</w:t>
            </w:r>
          </w:p>
        </w:tc>
        <w:tc>
          <w:tcPr>
            <w:tcW w:w="3404" w:type="dxa"/>
          </w:tcPr>
          <w:p w14:paraId="63FE07A1" w14:textId="77777777" w:rsidR="00EA1531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7,70%</w:t>
            </w:r>
          </w:p>
        </w:tc>
        <w:tc>
          <w:tcPr>
            <w:tcW w:w="4392" w:type="dxa"/>
          </w:tcPr>
          <w:p w14:paraId="2377A9AB" w14:textId="77777777" w:rsidR="00EA1531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24.678,50</w:t>
            </w:r>
          </w:p>
        </w:tc>
      </w:tr>
      <w:tr w:rsidR="00EA1531" w14:paraId="15C3B558" w14:textId="77777777">
        <w:trPr>
          <w:trHeight w:val="220"/>
        </w:trPr>
        <w:tc>
          <w:tcPr>
            <w:tcW w:w="1985" w:type="dxa"/>
          </w:tcPr>
          <w:p w14:paraId="752DDCCC" w14:textId="77777777" w:rsidR="00EA1531" w:rsidRDefault="00000000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Monedas</w:t>
            </w:r>
          </w:p>
        </w:tc>
        <w:tc>
          <w:tcPr>
            <w:tcW w:w="3404" w:type="dxa"/>
          </w:tcPr>
          <w:p w14:paraId="7B7C6894" w14:textId="77777777" w:rsidR="00EA1531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10,10%</w:t>
            </w:r>
          </w:p>
        </w:tc>
        <w:tc>
          <w:tcPr>
            <w:tcW w:w="4392" w:type="dxa"/>
          </w:tcPr>
          <w:p w14:paraId="6EC4FA50" w14:textId="77777777" w:rsidR="00EA1531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32.370</w:t>
            </w:r>
          </w:p>
        </w:tc>
      </w:tr>
      <w:tr w:rsidR="00EA1531" w14:paraId="25FE1BBF" w14:textId="77777777">
        <w:trPr>
          <w:trHeight w:val="218"/>
        </w:trPr>
        <w:tc>
          <w:tcPr>
            <w:tcW w:w="1985" w:type="dxa"/>
          </w:tcPr>
          <w:p w14:paraId="1010A233" w14:textId="77777777" w:rsidR="00EA1531" w:rsidRDefault="00000000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Trasteros</w:t>
            </w:r>
          </w:p>
        </w:tc>
        <w:tc>
          <w:tcPr>
            <w:tcW w:w="3404" w:type="dxa"/>
          </w:tcPr>
          <w:p w14:paraId="692B3EF7" w14:textId="77777777" w:rsidR="00EA1531" w:rsidRDefault="0000000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16%</w:t>
            </w:r>
          </w:p>
        </w:tc>
        <w:tc>
          <w:tcPr>
            <w:tcW w:w="4392" w:type="dxa"/>
          </w:tcPr>
          <w:p w14:paraId="3B1B6BAA" w14:textId="77777777" w:rsidR="00EA1531" w:rsidRDefault="0000000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51.280</w:t>
            </w:r>
          </w:p>
        </w:tc>
      </w:tr>
      <w:tr w:rsidR="00EA1531" w14:paraId="7D369510" w14:textId="77777777">
        <w:trPr>
          <w:trHeight w:val="220"/>
        </w:trPr>
        <w:tc>
          <w:tcPr>
            <w:tcW w:w="1985" w:type="dxa"/>
          </w:tcPr>
          <w:p w14:paraId="207B30B3" w14:textId="77777777" w:rsidR="00EA1531" w:rsidRDefault="00000000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Coches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clásicos</w:t>
            </w:r>
          </w:p>
        </w:tc>
        <w:tc>
          <w:tcPr>
            <w:tcW w:w="3404" w:type="dxa"/>
          </w:tcPr>
          <w:p w14:paraId="3108135A" w14:textId="77777777" w:rsidR="00EA1531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40,70%</w:t>
            </w:r>
          </w:p>
        </w:tc>
        <w:tc>
          <w:tcPr>
            <w:tcW w:w="4392" w:type="dxa"/>
          </w:tcPr>
          <w:p w14:paraId="1DDB32BF" w14:textId="77777777" w:rsidR="00EA1531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130.443,50</w:t>
            </w:r>
          </w:p>
        </w:tc>
      </w:tr>
      <w:tr w:rsidR="00EA1531" w14:paraId="53635033" w14:textId="77777777">
        <w:trPr>
          <w:trHeight w:val="220"/>
        </w:trPr>
        <w:tc>
          <w:tcPr>
            <w:tcW w:w="1985" w:type="dxa"/>
          </w:tcPr>
          <w:p w14:paraId="32017230" w14:textId="77777777" w:rsidR="00EA1531" w:rsidRDefault="00000000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Carne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porcino</w:t>
            </w:r>
          </w:p>
        </w:tc>
        <w:tc>
          <w:tcPr>
            <w:tcW w:w="3404" w:type="dxa"/>
          </w:tcPr>
          <w:p w14:paraId="7C865A26" w14:textId="77777777" w:rsidR="00EA1531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56,30%</w:t>
            </w:r>
          </w:p>
        </w:tc>
        <w:tc>
          <w:tcPr>
            <w:tcW w:w="4392" w:type="dxa"/>
          </w:tcPr>
          <w:p w14:paraId="493D6548" w14:textId="77777777" w:rsidR="00EA1531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180.441</w:t>
            </w:r>
          </w:p>
        </w:tc>
      </w:tr>
    </w:tbl>
    <w:p w14:paraId="24089496" w14:textId="77777777" w:rsidR="00EA1531" w:rsidRDefault="00000000">
      <w:pPr>
        <w:spacing w:line="276" w:lineRule="auto"/>
        <w:ind w:left="978" w:right="841"/>
        <w:jc w:val="both"/>
        <w:rPr>
          <w:i/>
          <w:sz w:val="16"/>
        </w:rPr>
      </w:pPr>
      <w:r>
        <w:rPr>
          <w:b/>
          <w:i/>
          <w:sz w:val="16"/>
        </w:rPr>
        <w:t xml:space="preserve">Fuente: </w:t>
      </w:r>
      <w:r>
        <w:rPr>
          <w:i/>
          <w:sz w:val="16"/>
        </w:rPr>
        <w:t>elaboración propia a 24/11/2014. La tabla muestra lo que obtendría el ganador del Gordo (descontados los impuestos) por invertir en los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distintos activos analizados, partiendo de la rentabilidad media que dichos activos obtuvieron el pasado año. La rentabilidad de los depósitos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corresponde a los plazos fijos a 12 meses a finales de septiembre, según el Boletín Estadístico del Banco de España a 20/11/2014; la rentabilidad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ofrecida por los fondos de renta fija toma como referencia los fondos euro a corto plazo, según datos de Inverco a 31 de octubre de 2014; 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rentabilidad de comprar por alquilar utiliza como fuente los datos de Fotocasa, a noviembre de 2014; el rendimiento anual de los planes de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pensiones parte de los datos de Inverco, a octubre 2014; para la renta variable se toma como referencia la evolución de los últimos 12 meses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Ibex 35 (del 19/11/2013 al 18/11/2014) según datos de la Bolsa de Madrid; las Inversiones exóticas (desde monedas a carne de porcino) son una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 xml:space="preserve">selección de las más rentables del último año según Bloomberg </w:t>
      </w:r>
      <w:hyperlink r:id="rId9">
        <w:r>
          <w:rPr>
            <w:i/>
            <w:sz w:val="16"/>
          </w:rPr>
          <w:t>http://www.bloomberg.com/news/2014-08-05/how-to-find-the-best-performing-</w:t>
        </w:r>
      </w:hyperlink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exotic-investments.html</w:t>
      </w:r>
    </w:p>
    <w:p w14:paraId="78391315" w14:textId="77777777" w:rsidR="00EA1531" w:rsidRDefault="00EA1531">
      <w:pPr>
        <w:pStyle w:val="Textoindependiente"/>
        <w:rPr>
          <w:i/>
          <w:sz w:val="20"/>
        </w:rPr>
      </w:pPr>
    </w:p>
    <w:p w14:paraId="409E0F9B" w14:textId="77777777" w:rsidR="00EA1531" w:rsidRDefault="00EA1531">
      <w:pPr>
        <w:pStyle w:val="Textoindependiente"/>
        <w:rPr>
          <w:i/>
          <w:sz w:val="20"/>
        </w:rPr>
      </w:pPr>
    </w:p>
    <w:p w14:paraId="0AC97445" w14:textId="77777777" w:rsidR="00EA1531" w:rsidRDefault="00EA1531">
      <w:pPr>
        <w:pStyle w:val="Textoindependiente"/>
        <w:spacing w:before="6"/>
        <w:rPr>
          <w:i/>
          <w:sz w:val="15"/>
        </w:rPr>
      </w:pPr>
    </w:p>
    <w:p w14:paraId="6D7E2F10" w14:textId="1C2C1337" w:rsidR="00EA1531" w:rsidRDefault="003341F9">
      <w:pPr>
        <w:pStyle w:val="Ttulo1"/>
        <w:ind w:left="3179" w:right="285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3168" behindDoc="1" locked="0" layoutInCell="1" allowOverlap="1" wp14:anchorId="6FDB2039" wp14:editId="39AC259F">
                <wp:simplePos x="0" y="0"/>
                <wp:positionH relativeFrom="page">
                  <wp:posOffset>847725</wp:posOffset>
                </wp:positionH>
                <wp:positionV relativeFrom="paragraph">
                  <wp:posOffset>-27940</wp:posOffset>
                </wp:positionV>
                <wp:extent cx="6257925" cy="4896485"/>
                <wp:effectExtent l="0" t="0" r="0" b="0"/>
                <wp:wrapNone/>
                <wp:docPr id="481696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48964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6F2F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4E89C" id="Rectangle 5" o:spid="_x0000_s1026" style="position:absolute;margin-left:66.75pt;margin-top:-2.2pt;width:492.75pt;height:385.55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" filled="f" strokecolor="#6f2f9f" strokeweight="1.25pt">
                <w10:wrap anchorx="page"/>
              </v:rect>
            </w:pict>
          </mc:Fallback>
        </mc:AlternateContent>
      </w:r>
      <w:r w:rsidR="00000000">
        <w:rPr>
          <w:color w:val="6F2F9F"/>
        </w:rPr>
        <w:t>10</w:t>
      </w:r>
      <w:r w:rsidR="00000000">
        <w:rPr>
          <w:color w:val="6F2F9F"/>
          <w:spacing w:val="-4"/>
        </w:rPr>
        <w:t xml:space="preserve"> </w:t>
      </w:r>
      <w:r w:rsidR="00000000">
        <w:rPr>
          <w:color w:val="6F2F9F"/>
        </w:rPr>
        <w:t>datos</w:t>
      </w:r>
      <w:r w:rsidR="00000000">
        <w:rPr>
          <w:color w:val="6F2F9F"/>
          <w:spacing w:val="-2"/>
        </w:rPr>
        <w:t xml:space="preserve"> </w:t>
      </w:r>
      <w:r w:rsidR="00000000">
        <w:rPr>
          <w:color w:val="6F2F9F"/>
        </w:rPr>
        <w:t>curiosos sobre</w:t>
      </w:r>
      <w:r w:rsidR="00000000">
        <w:rPr>
          <w:color w:val="6F2F9F"/>
          <w:spacing w:val="-1"/>
        </w:rPr>
        <w:t xml:space="preserve"> </w:t>
      </w:r>
      <w:r w:rsidR="00000000">
        <w:rPr>
          <w:color w:val="6F2F9F"/>
        </w:rPr>
        <w:t>la</w:t>
      </w:r>
      <w:r w:rsidR="00000000">
        <w:rPr>
          <w:color w:val="6F2F9F"/>
          <w:spacing w:val="-1"/>
        </w:rPr>
        <w:t xml:space="preserve"> </w:t>
      </w:r>
      <w:r w:rsidR="00000000">
        <w:rPr>
          <w:color w:val="6F2F9F"/>
        </w:rPr>
        <w:t>Lotería</w:t>
      </w:r>
      <w:r w:rsidR="00000000">
        <w:rPr>
          <w:color w:val="6F2F9F"/>
          <w:spacing w:val="-1"/>
        </w:rPr>
        <w:t xml:space="preserve"> </w:t>
      </w:r>
      <w:r w:rsidR="00000000">
        <w:rPr>
          <w:color w:val="6F2F9F"/>
        </w:rPr>
        <w:t>de</w:t>
      </w:r>
      <w:r w:rsidR="00000000">
        <w:rPr>
          <w:color w:val="6F2F9F"/>
          <w:spacing w:val="-1"/>
        </w:rPr>
        <w:t xml:space="preserve"> </w:t>
      </w:r>
      <w:r w:rsidR="00000000">
        <w:rPr>
          <w:color w:val="6F2F9F"/>
        </w:rPr>
        <w:t>Navidad</w:t>
      </w:r>
    </w:p>
    <w:p w14:paraId="1CE07B44" w14:textId="77777777" w:rsidR="00EA1531" w:rsidRDefault="00000000">
      <w:pPr>
        <w:pStyle w:val="Prrafodelista"/>
        <w:numPr>
          <w:ilvl w:val="0"/>
          <w:numId w:val="3"/>
        </w:numPr>
        <w:tabs>
          <w:tab w:val="left" w:pos="1774"/>
        </w:tabs>
        <w:spacing w:before="248" w:line="259" w:lineRule="auto"/>
        <w:ind w:right="731"/>
        <w:jc w:val="both"/>
        <w:rPr>
          <w:sz w:val="20"/>
        </w:rPr>
      </w:pPr>
      <w:r>
        <w:rPr>
          <w:b/>
          <w:sz w:val="20"/>
        </w:rPr>
        <w:t>Cada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español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gastará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año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61,56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euros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comprar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décimos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45"/>
          <w:sz w:val="20"/>
        </w:rPr>
        <w:t xml:space="preserve"> </w:t>
      </w:r>
      <w:r>
        <w:rPr>
          <w:sz w:val="20"/>
        </w:rPr>
        <w:t>Sorteo</w:t>
      </w:r>
      <w:r>
        <w:rPr>
          <w:spacing w:val="1"/>
          <w:sz w:val="20"/>
        </w:rPr>
        <w:t xml:space="preserve"> </w:t>
      </w:r>
      <w:r>
        <w:rPr>
          <w:sz w:val="20"/>
        </w:rPr>
        <w:t>Extraordinario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Lotería de</w:t>
      </w:r>
      <w:r>
        <w:rPr>
          <w:spacing w:val="-1"/>
          <w:sz w:val="20"/>
        </w:rPr>
        <w:t xml:space="preserve"> </w:t>
      </w:r>
      <w:r>
        <w:rPr>
          <w:sz w:val="20"/>
        </w:rPr>
        <w:t>Navidad</w:t>
      </w:r>
      <w:r>
        <w:rPr>
          <w:sz w:val="20"/>
          <w:vertAlign w:val="superscript"/>
        </w:rPr>
        <w:t>14</w:t>
      </w:r>
      <w:r>
        <w:rPr>
          <w:sz w:val="20"/>
        </w:rPr>
        <w:t>.</w:t>
      </w:r>
    </w:p>
    <w:p w14:paraId="6AE59C51" w14:textId="77777777" w:rsidR="00EA1531" w:rsidRDefault="00000000">
      <w:pPr>
        <w:pStyle w:val="Prrafodelista"/>
        <w:numPr>
          <w:ilvl w:val="0"/>
          <w:numId w:val="3"/>
        </w:numPr>
        <w:tabs>
          <w:tab w:val="left" w:pos="1774"/>
        </w:tabs>
        <w:spacing w:before="1" w:line="259" w:lineRule="auto"/>
        <w:ind w:right="733" w:hanging="521"/>
        <w:jc w:val="both"/>
        <w:rPr>
          <w:sz w:val="20"/>
        </w:rPr>
      </w:pPr>
      <w:r>
        <w:rPr>
          <w:b/>
          <w:sz w:val="20"/>
        </w:rPr>
        <w:t>La comunidad autónoma que previsiblemente más va a gastar por habitante este año es Castilla y León,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 una media de 90,84 euros</w:t>
      </w:r>
      <w:r>
        <w:rPr>
          <w:sz w:val="20"/>
        </w:rPr>
        <w:t>, seguida de Asturias (86,87 euros), Aragón (86,41 euros), La Rioja (86,11</w:t>
      </w:r>
      <w:r>
        <w:rPr>
          <w:spacing w:val="1"/>
          <w:sz w:val="20"/>
        </w:rPr>
        <w:t xml:space="preserve"> </w:t>
      </w:r>
      <w:r>
        <w:rPr>
          <w:sz w:val="20"/>
        </w:rPr>
        <w:t>euros)</w:t>
      </w:r>
      <w:r>
        <w:rPr>
          <w:spacing w:val="-2"/>
          <w:sz w:val="20"/>
        </w:rPr>
        <w:t xml:space="preserve"> </w:t>
      </w:r>
      <w:r>
        <w:rPr>
          <w:sz w:val="20"/>
        </w:rPr>
        <w:t>Madrid (74,52</w:t>
      </w:r>
      <w:r>
        <w:rPr>
          <w:spacing w:val="-1"/>
          <w:sz w:val="20"/>
        </w:rPr>
        <w:t xml:space="preserve"> </w:t>
      </w:r>
      <w:r>
        <w:rPr>
          <w:sz w:val="20"/>
        </w:rPr>
        <w:t>euros)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País</w:t>
      </w:r>
      <w:r>
        <w:rPr>
          <w:spacing w:val="-1"/>
          <w:sz w:val="20"/>
        </w:rPr>
        <w:t xml:space="preserve"> </w:t>
      </w:r>
      <w:r>
        <w:rPr>
          <w:sz w:val="20"/>
        </w:rPr>
        <w:t>Vasco (74,16</w:t>
      </w:r>
      <w:r>
        <w:rPr>
          <w:spacing w:val="2"/>
          <w:sz w:val="20"/>
        </w:rPr>
        <w:t xml:space="preserve"> </w:t>
      </w:r>
      <w:r>
        <w:rPr>
          <w:sz w:val="20"/>
        </w:rPr>
        <w:t>euros)</w:t>
      </w:r>
      <w:r>
        <w:rPr>
          <w:sz w:val="20"/>
          <w:vertAlign w:val="superscript"/>
        </w:rPr>
        <w:t>14</w:t>
      </w:r>
      <w:r>
        <w:rPr>
          <w:sz w:val="20"/>
        </w:rPr>
        <w:t>.</w:t>
      </w:r>
    </w:p>
    <w:p w14:paraId="05AACD9C" w14:textId="77777777" w:rsidR="00EA1531" w:rsidRDefault="00000000">
      <w:pPr>
        <w:pStyle w:val="Prrafodelista"/>
        <w:numPr>
          <w:ilvl w:val="0"/>
          <w:numId w:val="3"/>
        </w:numPr>
        <w:tabs>
          <w:tab w:val="left" w:pos="1773"/>
          <w:tab w:val="left" w:pos="1774"/>
        </w:tabs>
        <w:spacing w:line="259" w:lineRule="auto"/>
        <w:ind w:right="729" w:hanging="574"/>
        <w:jc w:val="left"/>
        <w:rPr>
          <w:sz w:val="20"/>
        </w:rPr>
      </w:pPr>
      <w:r>
        <w:rPr>
          <w:b/>
          <w:sz w:val="20"/>
        </w:rPr>
        <w:t>Castilla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León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fue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comunidad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autónoma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gastó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Lotería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Navidad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habitante</w:t>
      </w:r>
      <w:r>
        <w:rPr>
          <w:spacing w:val="7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pasado</w:t>
      </w:r>
      <w:r>
        <w:rPr>
          <w:spacing w:val="-42"/>
          <w:sz w:val="20"/>
        </w:rPr>
        <w:t xml:space="preserve"> </w:t>
      </w:r>
      <w:r>
        <w:rPr>
          <w:sz w:val="20"/>
        </w:rPr>
        <w:t>año,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74,48</w:t>
      </w:r>
      <w:r>
        <w:rPr>
          <w:spacing w:val="1"/>
          <w:sz w:val="20"/>
        </w:rPr>
        <w:t xml:space="preserve"> </w:t>
      </w:r>
      <w:r>
        <w:rPr>
          <w:sz w:val="20"/>
        </w:rPr>
        <w:t>euros, seguida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Rioja</w:t>
      </w:r>
      <w:r>
        <w:rPr>
          <w:spacing w:val="-1"/>
          <w:sz w:val="20"/>
        </w:rPr>
        <w:t xml:space="preserve"> </w:t>
      </w:r>
      <w:r>
        <w:rPr>
          <w:sz w:val="20"/>
        </w:rPr>
        <w:t>(72,17</w:t>
      </w:r>
      <w:r>
        <w:rPr>
          <w:spacing w:val="4"/>
          <w:sz w:val="20"/>
        </w:rPr>
        <w:t xml:space="preserve"> </w:t>
      </w:r>
      <w:r>
        <w:rPr>
          <w:sz w:val="20"/>
        </w:rPr>
        <w:t>euros)</w:t>
      </w:r>
      <w:r>
        <w:rPr>
          <w:spacing w:val="-2"/>
          <w:sz w:val="20"/>
        </w:rPr>
        <w:t xml:space="preserve"> </w:t>
      </w:r>
      <w:r>
        <w:rPr>
          <w:sz w:val="20"/>
        </w:rPr>
        <w:t>y Asturias</w:t>
      </w:r>
      <w:r>
        <w:rPr>
          <w:spacing w:val="-3"/>
          <w:sz w:val="20"/>
        </w:rPr>
        <w:t xml:space="preserve"> </w:t>
      </w:r>
      <w:r>
        <w:rPr>
          <w:sz w:val="20"/>
        </w:rPr>
        <w:t>(71,14</w:t>
      </w:r>
      <w:r>
        <w:rPr>
          <w:spacing w:val="-2"/>
          <w:sz w:val="20"/>
        </w:rPr>
        <w:t xml:space="preserve"> </w:t>
      </w:r>
      <w:r>
        <w:rPr>
          <w:sz w:val="20"/>
        </w:rPr>
        <w:t>euros)</w:t>
      </w:r>
      <w:r>
        <w:rPr>
          <w:sz w:val="20"/>
          <w:vertAlign w:val="superscript"/>
        </w:rPr>
        <w:t>14</w:t>
      </w:r>
      <w:r>
        <w:rPr>
          <w:sz w:val="20"/>
        </w:rPr>
        <w:t>.</w:t>
      </w:r>
    </w:p>
    <w:p w14:paraId="049E88A8" w14:textId="77777777" w:rsidR="00EA1531" w:rsidRDefault="00000000">
      <w:pPr>
        <w:pStyle w:val="Prrafodelista"/>
        <w:numPr>
          <w:ilvl w:val="0"/>
          <w:numId w:val="3"/>
        </w:numPr>
        <w:tabs>
          <w:tab w:val="left" w:pos="1773"/>
          <w:tab w:val="left" w:pos="1774"/>
        </w:tabs>
        <w:spacing w:line="259" w:lineRule="auto"/>
        <w:ind w:right="730" w:hanging="586"/>
        <w:jc w:val="left"/>
        <w:rPr>
          <w:sz w:val="20"/>
        </w:rPr>
      </w:pPr>
      <w:r>
        <w:rPr>
          <w:b/>
          <w:sz w:val="20"/>
        </w:rPr>
        <w:t>Ceuta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Melilla,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gasto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12,83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12,27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euros,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respectivamente,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fueron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zonas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menos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gastó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en la Lotería de</w:t>
      </w:r>
      <w:r>
        <w:rPr>
          <w:spacing w:val="-1"/>
          <w:sz w:val="20"/>
        </w:rPr>
        <w:t xml:space="preserve"> </w:t>
      </w:r>
      <w:r>
        <w:rPr>
          <w:sz w:val="20"/>
        </w:rPr>
        <w:t>Navidad</w:t>
      </w:r>
      <w:r>
        <w:rPr>
          <w:sz w:val="20"/>
          <w:vertAlign w:val="superscript"/>
        </w:rPr>
        <w:t>14</w:t>
      </w:r>
      <w:r>
        <w:rPr>
          <w:sz w:val="20"/>
        </w:rPr>
        <w:t>.</w:t>
      </w:r>
    </w:p>
    <w:p w14:paraId="50ED443C" w14:textId="77777777" w:rsidR="00EA1531" w:rsidRDefault="00000000">
      <w:pPr>
        <w:pStyle w:val="Prrafodelista"/>
        <w:numPr>
          <w:ilvl w:val="0"/>
          <w:numId w:val="3"/>
        </w:numPr>
        <w:tabs>
          <w:tab w:val="left" w:pos="1773"/>
          <w:tab w:val="left" w:pos="1774"/>
        </w:tabs>
        <w:spacing w:line="259" w:lineRule="auto"/>
        <w:ind w:right="734" w:hanging="533"/>
        <w:jc w:val="left"/>
        <w:rPr>
          <w:sz w:val="20"/>
        </w:rPr>
      </w:pPr>
      <w:r>
        <w:rPr>
          <w:b/>
          <w:sz w:val="20"/>
        </w:rPr>
        <w:t>Uno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cada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tres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millonarios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azar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compra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jacuzzi</w:t>
      </w:r>
      <w:r>
        <w:rPr>
          <w:b/>
          <w:spacing w:val="24"/>
          <w:sz w:val="20"/>
        </w:rPr>
        <w:t xml:space="preserve"> </w:t>
      </w:r>
      <w:r>
        <w:rPr>
          <w:sz w:val="20"/>
        </w:rPr>
        <w:t>y</w:t>
      </w:r>
      <w:r>
        <w:rPr>
          <w:spacing w:val="20"/>
          <w:sz w:val="20"/>
        </w:rPr>
        <w:t xml:space="preserve"> </w:t>
      </w:r>
      <w:r>
        <w:rPr>
          <w:sz w:val="20"/>
        </w:rPr>
        <w:t>el</w:t>
      </w:r>
      <w:r>
        <w:rPr>
          <w:spacing w:val="19"/>
          <w:sz w:val="20"/>
        </w:rPr>
        <w:t xml:space="preserve"> </w:t>
      </w:r>
      <w:r>
        <w:rPr>
          <w:sz w:val="20"/>
        </w:rPr>
        <w:t>22%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instala</w:t>
      </w:r>
      <w:r>
        <w:rPr>
          <w:spacing w:val="20"/>
          <w:sz w:val="20"/>
        </w:rPr>
        <w:t xml:space="preserve"> </w:t>
      </w:r>
      <w:r>
        <w:rPr>
          <w:sz w:val="20"/>
        </w:rPr>
        <w:t>su</w:t>
      </w:r>
      <w:r>
        <w:rPr>
          <w:spacing w:val="20"/>
          <w:sz w:val="20"/>
        </w:rPr>
        <w:t xml:space="preserve"> </w:t>
      </w:r>
      <w:r>
        <w:rPr>
          <w:sz w:val="20"/>
        </w:rPr>
        <w:t>propia</w:t>
      </w:r>
      <w:r>
        <w:rPr>
          <w:spacing w:val="19"/>
          <w:sz w:val="20"/>
        </w:rPr>
        <w:t xml:space="preserve"> </w:t>
      </w:r>
      <w:r>
        <w:rPr>
          <w:sz w:val="20"/>
        </w:rPr>
        <w:t>sala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juegos</w:t>
      </w:r>
      <w:r>
        <w:rPr>
          <w:spacing w:val="18"/>
          <w:sz w:val="20"/>
        </w:rPr>
        <w:t xml:space="preserve"> </w:t>
      </w:r>
      <w:r>
        <w:rPr>
          <w:sz w:val="20"/>
        </w:rPr>
        <w:t>en</w:t>
      </w:r>
      <w:r>
        <w:rPr>
          <w:spacing w:val="-42"/>
          <w:sz w:val="20"/>
        </w:rPr>
        <w:t xml:space="preserve"> </w:t>
      </w:r>
      <w:r>
        <w:rPr>
          <w:sz w:val="20"/>
        </w:rPr>
        <w:t>casa.</w:t>
      </w:r>
    </w:p>
    <w:p w14:paraId="395F9C45" w14:textId="77777777" w:rsidR="00EA1531" w:rsidRDefault="00000000">
      <w:pPr>
        <w:pStyle w:val="Prrafodelista"/>
        <w:numPr>
          <w:ilvl w:val="0"/>
          <w:numId w:val="3"/>
        </w:numPr>
        <w:tabs>
          <w:tab w:val="left" w:pos="1773"/>
          <w:tab w:val="left" w:pos="1774"/>
        </w:tabs>
        <w:ind w:hanging="587"/>
        <w:jc w:val="left"/>
        <w:rPr>
          <w:sz w:val="20"/>
        </w:rPr>
      </w:pPr>
      <w:r>
        <w:rPr>
          <w:b/>
          <w:sz w:val="20"/>
        </w:rPr>
        <w:t>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80% 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millonarios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nueva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pero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18%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cambia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residencia</w:t>
      </w:r>
      <w:r>
        <w:rPr>
          <w:sz w:val="20"/>
          <w:vertAlign w:val="superscript"/>
        </w:rPr>
        <w:t>7</w:t>
      </w:r>
    </w:p>
    <w:p w14:paraId="23FAE12E" w14:textId="77777777" w:rsidR="00EA1531" w:rsidRDefault="00000000">
      <w:pPr>
        <w:pStyle w:val="Prrafodelista"/>
        <w:numPr>
          <w:ilvl w:val="0"/>
          <w:numId w:val="3"/>
        </w:numPr>
        <w:tabs>
          <w:tab w:val="left" w:pos="1774"/>
        </w:tabs>
        <w:spacing w:before="18" w:line="256" w:lineRule="auto"/>
        <w:ind w:right="732" w:hanging="639"/>
        <w:jc w:val="both"/>
        <w:rPr>
          <w:sz w:val="20"/>
        </w:rPr>
      </w:pPr>
      <w:r>
        <w:rPr>
          <w:b/>
          <w:sz w:val="20"/>
        </w:rPr>
        <w:t>El 98% del gasto que realizan estos nuevos ricos se queda en su país</w:t>
      </w:r>
      <w:r>
        <w:rPr>
          <w:sz w:val="20"/>
        </w:rPr>
        <w:t>, lo que genera una media de seis</w:t>
      </w:r>
      <w:r>
        <w:rPr>
          <w:spacing w:val="1"/>
          <w:sz w:val="20"/>
        </w:rPr>
        <w:t xml:space="preserve"> </w:t>
      </w:r>
      <w:r>
        <w:rPr>
          <w:sz w:val="20"/>
        </w:rPr>
        <w:t>empleos</w:t>
      </w:r>
      <w:r>
        <w:rPr>
          <w:spacing w:val="-3"/>
          <w:sz w:val="20"/>
        </w:rPr>
        <w:t xml:space="preserve"> </w:t>
      </w:r>
      <w:r>
        <w:rPr>
          <w:sz w:val="20"/>
        </w:rPr>
        <w:t>por ganador</w:t>
      </w:r>
      <w:r>
        <w:rPr>
          <w:sz w:val="20"/>
          <w:vertAlign w:val="superscript"/>
        </w:rPr>
        <w:t>7</w:t>
      </w:r>
      <w:r>
        <w:rPr>
          <w:sz w:val="20"/>
        </w:rPr>
        <w:t>.</w:t>
      </w:r>
    </w:p>
    <w:p w14:paraId="6A9D5A94" w14:textId="77777777" w:rsidR="00EA1531" w:rsidRDefault="00000000">
      <w:pPr>
        <w:pStyle w:val="Prrafodelista"/>
        <w:numPr>
          <w:ilvl w:val="0"/>
          <w:numId w:val="3"/>
        </w:numPr>
        <w:tabs>
          <w:tab w:val="left" w:pos="1774"/>
        </w:tabs>
        <w:spacing w:before="4" w:line="259" w:lineRule="auto"/>
        <w:ind w:right="733" w:hanging="692"/>
        <w:jc w:val="both"/>
        <w:rPr>
          <w:sz w:val="20"/>
        </w:rPr>
      </w:pPr>
      <w:r>
        <w:rPr>
          <w:b/>
          <w:sz w:val="20"/>
        </w:rPr>
        <w:t xml:space="preserve">Manuel </w:t>
      </w:r>
      <w:r>
        <w:rPr>
          <w:sz w:val="20"/>
        </w:rPr>
        <w:t xml:space="preserve">(España- Pontevedra, ganó 7.200.000 euros Primitiva) </w:t>
      </w:r>
      <w:r>
        <w:rPr>
          <w:b/>
          <w:sz w:val="20"/>
        </w:rPr>
        <w:t>se construyó una casa igual que la de J.R. 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 serie Dallas</w:t>
      </w:r>
      <w:r>
        <w:rPr>
          <w:sz w:val="20"/>
        </w:rPr>
        <w:t>. Es una mansión de piedra gris con cinco chimeneas, piscina y cancha de tenis. Se dice que,</w:t>
      </w:r>
      <w:r>
        <w:rPr>
          <w:spacing w:val="1"/>
          <w:sz w:val="20"/>
        </w:rPr>
        <w:t xml:space="preserve"> </w:t>
      </w:r>
      <w:r>
        <w:rPr>
          <w:sz w:val="20"/>
        </w:rPr>
        <w:t>descontento con la construcción de la casa, mandó a los arquitectos a Estados Unidos para que vieran en</w:t>
      </w:r>
      <w:r>
        <w:rPr>
          <w:spacing w:val="1"/>
          <w:sz w:val="20"/>
        </w:rPr>
        <w:t xml:space="preserve"> </w:t>
      </w:r>
      <w:r>
        <w:rPr>
          <w:sz w:val="20"/>
        </w:rPr>
        <w:t>vivo</w:t>
      </w:r>
      <w:r>
        <w:rPr>
          <w:spacing w:val="1"/>
          <w:sz w:val="20"/>
        </w:rPr>
        <w:t xml:space="preserve"> </w:t>
      </w:r>
      <w:r>
        <w:rPr>
          <w:sz w:val="20"/>
        </w:rPr>
        <w:t>el lugar en el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había</w:t>
      </w:r>
      <w:r>
        <w:rPr>
          <w:spacing w:val="-1"/>
          <w:sz w:val="20"/>
        </w:rPr>
        <w:t xml:space="preserve"> </w:t>
      </w:r>
      <w:r>
        <w:rPr>
          <w:sz w:val="20"/>
        </w:rPr>
        <w:t>grabado Dallas.</w:t>
      </w:r>
    </w:p>
    <w:p w14:paraId="31A8DACD" w14:textId="77777777" w:rsidR="00EA1531" w:rsidRDefault="00000000">
      <w:pPr>
        <w:pStyle w:val="Prrafodelista"/>
        <w:numPr>
          <w:ilvl w:val="0"/>
          <w:numId w:val="3"/>
        </w:numPr>
        <w:tabs>
          <w:tab w:val="left" w:pos="1774"/>
        </w:tabs>
        <w:spacing w:line="259" w:lineRule="auto"/>
        <w:ind w:right="734" w:hanging="576"/>
        <w:jc w:val="both"/>
        <w:rPr>
          <w:b/>
          <w:sz w:val="20"/>
        </w:rPr>
      </w:pPr>
      <w:r>
        <w:rPr>
          <w:b/>
          <w:sz w:val="20"/>
        </w:rPr>
        <w:t>Suzanne M</w:t>
      </w:r>
      <w:r>
        <w:rPr>
          <w:sz w:val="20"/>
        </w:rPr>
        <w:t>. (EEUU- Virgina, 3.000.000 euros, 1993). Previsora y de buena fe, estableció una cantidad de</w:t>
      </w:r>
      <w:r>
        <w:rPr>
          <w:spacing w:val="1"/>
          <w:sz w:val="20"/>
        </w:rPr>
        <w:t xml:space="preserve"> </w:t>
      </w:r>
      <w:r>
        <w:rPr>
          <w:sz w:val="20"/>
        </w:rPr>
        <w:t>unos 33.000 euros anuales, en 20 pagas, para ella, su hija y su marido. Pese a que debería de tener</w:t>
      </w:r>
      <w:r>
        <w:rPr>
          <w:spacing w:val="1"/>
          <w:sz w:val="20"/>
        </w:rPr>
        <w:t xml:space="preserve"> </w:t>
      </w:r>
      <w:r>
        <w:rPr>
          <w:sz w:val="20"/>
        </w:rPr>
        <w:t>suficiente, hubo un momento en que a Suzanne se le empezaron a acumular las facturas y tuvo que pedir un</w:t>
      </w:r>
      <w:r>
        <w:rPr>
          <w:spacing w:val="-43"/>
          <w:sz w:val="20"/>
        </w:rPr>
        <w:t xml:space="preserve"> </w:t>
      </w:r>
      <w:r>
        <w:rPr>
          <w:sz w:val="20"/>
        </w:rPr>
        <w:t>préstamo.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Una década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después,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debía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banco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105.000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euros.</w:t>
      </w:r>
    </w:p>
    <w:p w14:paraId="35DEA7B1" w14:textId="77777777" w:rsidR="00EA1531" w:rsidRDefault="00000000">
      <w:pPr>
        <w:pStyle w:val="Prrafodelista"/>
        <w:numPr>
          <w:ilvl w:val="0"/>
          <w:numId w:val="3"/>
        </w:numPr>
        <w:tabs>
          <w:tab w:val="left" w:pos="1774"/>
        </w:tabs>
        <w:spacing w:line="259" w:lineRule="auto"/>
        <w:ind w:right="728" w:hanging="524"/>
        <w:jc w:val="both"/>
        <w:rPr>
          <w:sz w:val="20"/>
        </w:rPr>
      </w:pPr>
      <w:r>
        <w:rPr>
          <w:b/>
          <w:sz w:val="20"/>
        </w:rPr>
        <w:t>Colin y Chris W</w:t>
      </w:r>
      <w:r>
        <w:rPr>
          <w:sz w:val="20"/>
        </w:rPr>
        <w:t>. (Gran Bretaña, 161 millones de libras).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Son conocidos por el uso de su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dinero para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financiar cualquier buena acción que les interese. </w:t>
      </w:r>
      <w:r>
        <w:rPr>
          <w:sz w:val="20"/>
        </w:rPr>
        <w:t>Entre sus inversiones se encuentran desde la compra de</w:t>
      </w:r>
      <w:r>
        <w:rPr>
          <w:spacing w:val="1"/>
          <w:sz w:val="20"/>
        </w:rPr>
        <w:t xml:space="preserve"> </w:t>
      </w:r>
      <w:r>
        <w:rPr>
          <w:sz w:val="20"/>
        </w:rPr>
        <w:t>una prótesis para un joven que había perdido su pierna debido al cáncer, hasta la ayuda en la formación de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joven promesa del tenis.</w:t>
      </w:r>
    </w:p>
    <w:p w14:paraId="39D3F423" w14:textId="77777777" w:rsidR="00EA1531" w:rsidRDefault="00EA1531">
      <w:pPr>
        <w:spacing w:line="259" w:lineRule="auto"/>
        <w:jc w:val="both"/>
        <w:rPr>
          <w:sz w:val="20"/>
        </w:rPr>
        <w:sectPr w:rsidR="00EA1531">
          <w:pgSz w:w="11910" w:h="16840"/>
          <w:pgMar w:top="2160" w:right="140" w:bottom="280" w:left="440" w:header="720" w:footer="0" w:gutter="0"/>
          <w:cols w:space="720"/>
        </w:sectPr>
      </w:pPr>
    </w:p>
    <w:p w14:paraId="1349BD75" w14:textId="77777777" w:rsidR="00EA1531" w:rsidRDefault="00EA1531">
      <w:pPr>
        <w:pStyle w:val="Textoindependiente"/>
        <w:rPr>
          <w:sz w:val="20"/>
        </w:rPr>
      </w:pPr>
    </w:p>
    <w:p w14:paraId="0EF5E3B6" w14:textId="77777777" w:rsidR="00EA1531" w:rsidRDefault="00EA1531">
      <w:pPr>
        <w:pStyle w:val="Textoindependiente"/>
        <w:spacing w:before="1"/>
        <w:rPr>
          <w:sz w:val="17"/>
        </w:rPr>
      </w:pPr>
    </w:p>
    <w:p w14:paraId="0A8A9CCF" w14:textId="77777777" w:rsidR="00EA1531" w:rsidRDefault="00EA1531">
      <w:pPr>
        <w:pStyle w:val="Textoindependiente"/>
        <w:spacing w:before="10"/>
        <w:rPr>
          <w:b/>
          <w:sz w:val="14"/>
        </w:rPr>
      </w:pPr>
    </w:p>
    <w:p w14:paraId="02AE790F" w14:textId="30C5E9A4" w:rsidR="00EA1531" w:rsidRDefault="00000000">
      <w:pPr>
        <w:spacing w:before="59" w:line="276" w:lineRule="auto"/>
        <w:ind w:left="695" w:right="847"/>
        <w:jc w:val="both"/>
        <w:rPr>
          <w:i/>
          <w:sz w:val="20"/>
        </w:rPr>
      </w:pPr>
      <w:r>
        <w:rPr>
          <w:i/>
          <w:color w:val="0000FF"/>
          <w:sz w:val="20"/>
          <w:u w:val="single" w:color="0000FF"/>
        </w:rPr>
        <w:t>Kelisto</w:t>
      </w:r>
      <w:r w:rsidR="003341F9">
        <w:rPr>
          <w:i/>
          <w:color w:val="0000FF"/>
          <w:sz w:val="20"/>
          <w:u w:val="single" w:color="0000FF"/>
        </w:rPr>
        <w:t xml:space="preserve"> </w:t>
      </w:r>
      <w:r>
        <w:rPr>
          <w:i/>
          <w:sz w:val="20"/>
        </w:rPr>
        <w:t>es una compañía independiente de cualquier tipo de grupo asegurador o entidad financiera y, por este motivo,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todas las informaciones emitidas desde Kelisto.es son completamente imparciales y objetivas. Esto nos permite ser libres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 la hora de informar al consumidor para que ahorre en sus facturas del hogar y lograr que las compañías sean más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competitivas.</w:t>
      </w:r>
    </w:p>
    <w:p w14:paraId="7A66EF57" w14:textId="77777777" w:rsidR="00EA1531" w:rsidRDefault="00EA1531">
      <w:pPr>
        <w:pStyle w:val="Textoindependiente"/>
        <w:spacing w:before="6"/>
        <w:rPr>
          <w:i/>
          <w:sz w:val="16"/>
        </w:rPr>
      </w:pPr>
    </w:p>
    <w:p w14:paraId="59F8D3F8" w14:textId="07A79FA1" w:rsidR="00EA1531" w:rsidRDefault="00000000">
      <w:pPr>
        <w:spacing w:before="1"/>
        <w:ind w:left="695" w:right="853"/>
        <w:jc w:val="both"/>
        <w:rPr>
          <w:i/>
          <w:sz w:val="20"/>
        </w:rPr>
      </w:pPr>
      <w:r>
        <w:rPr>
          <w:i/>
          <w:color w:val="0000FF"/>
          <w:sz w:val="20"/>
          <w:u w:val="single" w:color="0000FF"/>
        </w:rPr>
        <w:t>Kelisto</w:t>
      </w:r>
      <w:r w:rsidR="003341F9">
        <w:rPr>
          <w:i/>
          <w:color w:val="0000FF"/>
          <w:sz w:val="20"/>
          <w:u w:val="single" w:color="0000FF"/>
        </w:rPr>
        <w:t xml:space="preserve"> </w:t>
      </w:r>
      <w:r>
        <w:rPr>
          <w:i/>
          <w:sz w:val="20"/>
        </w:rPr>
        <w:t>no promueve ninguna marca ni oferta por motivos comerciales; la información (ya sea del comparador o de los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contenidos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propios)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basa 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hechos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 datos,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 manera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 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plataforma 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100%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objetiva.</w:t>
      </w:r>
    </w:p>
    <w:p w14:paraId="39E8A923" w14:textId="77777777" w:rsidR="00EA1531" w:rsidRDefault="00EA1531">
      <w:pPr>
        <w:pStyle w:val="Textoindependiente"/>
        <w:rPr>
          <w:i/>
          <w:sz w:val="20"/>
        </w:rPr>
      </w:pPr>
    </w:p>
    <w:p w14:paraId="2DAD679A" w14:textId="77777777" w:rsidR="00EA1531" w:rsidRDefault="00EA1531">
      <w:pPr>
        <w:pStyle w:val="Textoindependiente"/>
        <w:rPr>
          <w:i/>
          <w:sz w:val="20"/>
        </w:rPr>
      </w:pPr>
    </w:p>
    <w:p w14:paraId="706C4826" w14:textId="77777777" w:rsidR="00EA1531" w:rsidRDefault="00000000">
      <w:pPr>
        <w:pStyle w:val="Ttulo3"/>
        <w:spacing w:before="125" w:after="45"/>
        <w:ind w:left="412"/>
      </w:pPr>
      <w:r>
        <w:rPr>
          <w:color w:val="85057A"/>
        </w:rPr>
        <w:t>Para</w:t>
      </w:r>
      <w:r>
        <w:rPr>
          <w:color w:val="85057A"/>
          <w:spacing w:val="-4"/>
        </w:rPr>
        <w:t xml:space="preserve"> </w:t>
      </w:r>
      <w:r>
        <w:rPr>
          <w:color w:val="85057A"/>
        </w:rPr>
        <w:t>más</w:t>
      </w:r>
      <w:r>
        <w:rPr>
          <w:color w:val="85057A"/>
          <w:spacing w:val="-2"/>
        </w:rPr>
        <w:t xml:space="preserve"> </w:t>
      </w:r>
      <w:r>
        <w:rPr>
          <w:color w:val="85057A"/>
        </w:rPr>
        <w:t>información: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EA1531" w14:paraId="6B257282" w14:textId="77777777">
        <w:trPr>
          <w:trHeight w:val="220"/>
        </w:trPr>
        <w:tc>
          <w:tcPr>
            <w:tcW w:w="4607" w:type="dxa"/>
            <w:shd w:val="clear" w:color="auto" w:fill="6F2F9F"/>
          </w:tcPr>
          <w:p w14:paraId="0518C568" w14:textId="77777777" w:rsidR="00EA1531" w:rsidRDefault="0000000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hyperlink r:id="rId10">
              <w:r>
                <w:rPr>
                  <w:color w:val="FFFFFF"/>
                  <w:sz w:val="18"/>
                  <w:u w:val="single" w:color="FFFFFF"/>
                </w:rPr>
                <w:t>Kelisto.es</w:t>
              </w:r>
            </w:hyperlink>
          </w:p>
        </w:tc>
        <w:tc>
          <w:tcPr>
            <w:tcW w:w="4607" w:type="dxa"/>
            <w:shd w:val="clear" w:color="auto" w:fill="6F2F9F"/>
          </w:tcPr>
          <w:p w14:paraId="2259D3F7" w14:textId="77777777" w:rsidR="00EA1531" w:rsidRDefault="0000000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Cohn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&amp;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Wolfe</w:t>
            </w:r>
          </w:p>
        </w:tc>
      </w:tr>
      <w:tr w:rsidR="00EA1531" w14:paraId="1B61EA0F" w14:textId="77777777">
        <w:trPr>
          <w:trHeight w:val="1317"/>
        </w:trPr>
        <w:tc>
          <w:tcPr>
            <w:tcW w:w="4607" w:type="dxa"/>
          </w:tcPr>
          <w:p w14:paraId="16A6E5E2" w14:textId="77777777" w:rsidR="00EA1531" w:rsidRDefault="00EA1531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1BCDBDEF" w14:textId="77777777" w:rsidR="00EA1531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661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304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829 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639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26 76</w:t>
            </w:r>
          </w:p>
          <w:p w14:paraId="3EFC4175" w14:textId="77777777" w:rsidR="00EA1531" w:rsidRDefault="0000000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hyperlink r:id="rId11">
              <w:r>
                <w:rPr>
                  <w:b/>
                  <w:color w:val="0000FF"/>
                  <w:sz w:val="18"/>
                  <w:u w:val="single" w:color="0000FF"/>
                </w:rPr>
                <w:t>rrpp@kelisto.es</w:t>
              </w:r>
            </w:hyperlink>
          </w:p>
          <w:p w14:paraId="6E67F1DA" w14:textId="77777777" w:rsidR="00EA1531" w:rsidRDefault="00EA1531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14:paraId="24B63BEC" w14:textId="77777777" w:rsidR="00EA1531" w:rsidRDefault="00000000">
            <w:pPr>
              <w:pStyle w:val="TableParagraph"/>
              <w:spacing w:before="1" w:line="220" w:lineRule="atLeast"/>
              <w:ind w:left="107" w:right="657"/>
              <w:rPr>
                <w:sz w:val="18"/>
              </w:rPr>
            </w:pPr>
            <w:r>
              <w:rPr>
                <w:sz w:val="18"/>
              </w:rPr>
              <w:t>Estefanía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González,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Portavoz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Finanzas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Manuel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Moreno, Redactor Jefe</w:t>
            </w:r>
          </w:p>
        </w:tc>
        <w:tc>
          <w:tcPr>
            <w:tcW w:w="4607" w:type="dxa"/>
          </w:tcPr>
          <w:p w14:paraId="7E258CCB" w14:textId="77777777" w:rsidR="00EA1531" w:rsidRDefault="00EA1531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01975391" w14:textId="77777777" w:rsidR="00EA1531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42 67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636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83 36</w:t>
            </w:r>
          </w:p>
          <w:p w14:paraId="256D930E" w14:textId="77777777" w:rsidR="00EA1531" w:rsidRDefault="00EA1531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14:paraId="77AF4E76" w14:textId="77777777" w:rsidR="00EA1531" w:rsidRDefault="00000000">
            <w:pPr>
              <w:pStyle w:val="TableParagraph"/>
              <w:spacing w:before="1"/>
              <w:ind w:left="107" w:right="1784"/>
              <w:rPr>
                <w:sz w:val="18"/>
              </w:rPr>
            </w:pPr>
            <w:r>
              <w:rPr>
                <w:sz w:val="18"/>
              </w:rPr>
              <w:t>Marta Velasco – Juan Manuel Dortez</w:t>
            </w:r>
            <w:r>
              <w:rPr>
                <w:spacing w:val="-39"/>
                <w:sz w:val="18"/>
              </w:rPr>
              <w:t xml:space="preserve"> </w:t>
            </w:r>
            <w:hyperlink r:id="rId12">
              <w:r>
                <w:rPr>
                  <w:color w:val="0000FF"/>
                  <w:sz w:val="18"/>
                  <w:u w:val="single" w:color="0000FF"/>
                </w:rPr>
                <w:t>kelisto@cohnwolfe.com</w:t>
              </w:r>
            </w:hyperlink>
          </w:p>
        </w:tc>
      </w:tr>
    </w:tbl>
    <w:p w14:paraId="0BD3043B" w14:textId="77777777" w:rsidR="00EA1531" w:rsidRDefault="00EA1531">
      <w:pPr>
        <w:pStyle w:val="Textoindependiente"/>
        <w:spacing w:before="1"/>
        <w:rPr>
          <w:sz w:val="15"/>
        </w:rPr>
      </w:pPr>
    </w:p>
    <w:p w14:paraId="395612B1" w14:textId="77777777" w:rsidR="00EA1531" w:rsidRDefault="00000000">
      <w:pPr>
        <w:pStyle w:val="Ttulo3"/>
        <w:spacing w:before="56"/>
        <w:ind w:left="412"/>
      </w:pPr>
      <w:r>
        <w:rPr>
          <w:color w:val="85057A"/>
        </w:rPr>
        <w:t>Fuentes:</w:t>
      </w:r>
    </w:p>
    <w:p w14:paraId="3617E02D" w14:textId="77777777" w:rsidR="00EA1531" w:rsidRDefault="00EA1531">
      <w:pPr>
        <w:pStyle w:val="Textoindependiente"/>
        <w:spacing w:before="1"/>
        <w:rPr>
          <w:b/>
          <w:sz w:val="20"/>
        </w:rPr>
      </w:pPr>
    </w:p>
    <w:p w14:paraId="4CFFE9F3" w14:textId="77777777" w:rsidR="00EA1531" w:rsidRDefault="00000000">
      <w:pPr>
        <w:pStyle w:val="Prrafodelista"/>
        <w:numPr>
          <w:ilvl w:val="0"/>
          <w:numId w:val="2"/>
        </w:numPr>
        <w:tabs>
          <w:tab w:val="left" w:pos="1111"/>
        </w:tabs>
        <w:spacing w:line="276" w:lineRule="auto"/>
        <w:ind w:right="942" w:firstLine="0"/>
        <w:rPr>
          <w:sz w:val="18"/>
        </w:rPr>
      </w:pPr>
      <w:r>
        <w:rPr>
          <w:sz w:val="18"/>
        </w:rPr>
        <w:t>Cálculos de Kelisto a partir del importe medio de una hipoteca recogido por el INE a agosto de 2014. A partir de los datos de</w:t>
      </w:r>
      <w:r>
        <w:rPr>
          <w:spacing w:val="1"/>
          <w:sz w:val="18"/>
        </w:rPr>
        <w:t xml:space="preserve"> </w:t>
      </w:r>
      <w:r>
        <w:rPr>
          <w:sz w:val="18"/>
        </w:rPr>
        <w:t>hipoteca media, tipo de interés y plazo, se calcula el ahorro en intereses, partiendo del supuesto de que el euríbor permaneciera</w:t>
      </w:r>
      <w:r>
        <w:rPr>
          <w:spacing w:val="-38"/>
          <w:sz w:val="18"/>
        </w:rPr>
        <w:t xml:space="preserve"> </w:t>
      </w:r>
      <w:r>
        <w:rPr>
          <w:sz w:val="18"/>
        </w:rPr>
        <w:t>estable durante la vida del préstamo. Al ahorro en intereses, se restan los conceptos que acarrea la cancelación de la hipoteca:</w:t>
      </w:r>
      <w:r>
        <w:rPr>
          <w:spacing w:val="1"/>
          <w:sz w:val="18"/>
        </w:rPr>
        <w:t xml:space="preserve"> </w:t>
      </w:r>
      <w:r>
        <w:rPr>
          <w:sz w:val="18"/>
        </w:rPr>
        <w:t>comisiones por amortización anticipada total y desistimiento (máximos establecidos por ley), así como los gastos en notario y</w:t>
      </w:r>
      <w:r>
        <w:rPr>
          <w:spacing w:val="1"/>
          <w:sz w:val="18"/>
        </w:rPr>
        <w:t xml:space="preserve"> </w:t>
      </w:r>
      <w:r>
        <w:rPr>
          <w:sz w:val="18"/>
        </w:rPr>
        <w:t>registradores</w:t>
      </w:r>
      <w:r>
        <w:rPr>
          <w:spacing w:val="-2"/>
          <w:sz w:val="18"/>
        </w:rPr>
        <w:t xml:space="preserve"> </w:t>
      </w:r>
      <w:r>
        <w:rPr>
          <w:sz w:val="18"/>
        </w:rPr>
        <w:t>(mínimo</w:t>
      </w:r>
      <w:r>
        <w:rPr>
          <w:spacing w:val="1"/>
          <w:sz w:val="18"/>
        </w:rPr>
        <w:t xml:space="preserve"> </w:t>
      </w:r>
      <w:r>
        <w:rPr>
          <w:sz w:val="18"/>
        </w:rPr>
        <w:t>establecido por el</w:t>
      </w:r>
      <w:r>
        <w:rPr>
          <w:spacing w:val="-2"/>
          <w:sz w:val="18"/>
        </w:rPr>
        <w:t xml:space="preserve"> </w:t>
      </w:r>
      <w:r>
        <w:rPr>
          <w:sz w:val="18"/>
        </w:rPr>
        <w:t>Real</w:t>
      </w:r>
      <w:r>
        <w:rPr>
          <w:spacing w:val="-1"/>
          <w:sz w:val="18"/>
        </w:rPr>
        <w:t xml:space="preserve"> </w:t>
      </w:r>
      <w:r>
        <w:rPr>
          <w:sz w:val="18"/>
        </w:rPr>
        <w:t>Decreto Ley 18/2012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11 de</w:t>
      </w:r>
      <w:r>
        <w:rPr>
          <w:spacing w:val="-1"/>
          <w:sz w:val="18"/>
        </w:rPr>
        <w:t xml:space="preserve"> </w:t>
      </w:r>
      <w:r>
        <w:rPr>
          <w:sz w:val="18"/>
        </w:rPr>
        <w:t>mayo)</w:t>
      </w:r>
    </w:p>
    <w:p w14:paraId="10BEF3AF" w14:textId="44A397A3" w:rsidR="00EA1531" w:rsidRDefault="00000000">
      <w:pPr>
        <w:pStyle w:val="Prrafodelista"/>
        <w:numPr>
          <w:ilvl w:val="0"/>
          <w:numId w:val="2"/>
        </w:numPr>
        <w:tabs>
          <w:tab w:val="left" w:pos="1111"/>
        </w:tabs>
        <w:spacing w:before="1" w:line="276" w:lineRule="auto"/>
        <w:ind w:right="931" w:firstLine="0"/>
        <w:rPr>
          <w:sz w:val="18"/>
        </w:rPr>
      </w:pPr>
      <w:r>
        <w:rPr>
          <w:sz w:val="18"/>
        </w:rPr>
        <w:t>Cálculos de Kelisto a partir de la deuda media de los hogares españoles en préstamos al consumo</w:t>
      </w:r>
      <w:r>
        <w:rPr>
          <w:spacing w:val="1"/>
          <w:sz w:val="18"/>
        </w:rPr>
        <w:t xml:space="preserve"> </w:t>
      </w:r>
      <w:r>
        <w:rPr>
          <w:sz w:val="18"/>
        </w:rPr>
        <w:t>calculada a partir de datos del Banco de España y del INE. El tipo de interés es el tipo de interés ponderado para</w:t>
      </w:r>
      <w:r>
        <w:rPr>
          <w:spacing w:val="-38"/>
          <w:sz w:val="18"/>
        </w:rPr>
        <w:t xml:space="preserve"> </w:t>
      </w:r>
      <w:r>
        <w:rPr>
          <w:sz w:val="18"/>
        </w:rPr>
        <w:t>créditos al consumo del Banco de España a julio 2014</w:t>
      </w:r>
      <w:r>
        <w:rPr>
          <w:color w:val="0000FF"/>
          <w:sz w:val="18"/>
        </w:rPr>
        <w:t xml:space="preserve"> </w:t>
      </w:r>
      <w:hyperlink r:id="rId13">
        <w:r>
          <w:rPr>
            <w:color w:val="0000FF"/>
            <w:sz w:val="18"/>
            <w:u w:val="single" w:color="0000FF"/>
          </w:rPr>
          <w:t>http://www.bde.es/webbde/es/estadis/infoest/a1903.pdf</w:t>
        </w:r>
      </w:hyperlink>
      <w:r>
        <w:rPr>
          <w:color w:val="0000FF"/>
          <w:spacing w:val="1"/>
          <w:sz w:val="18"/>
        </w:rPr>
        <w:t xml:space="preserve"> </w:t>
      </w:r>
      <w:r>
        <w:rPr>
          <w:sz w:val="18"/>
        </w:rPr>
        <w:t>y el plazo</w:t>
      </w:r>
      <w:r>
        <w:rPr>
          <w:spacing w:val="1"/>
          <w:sz w:val="18"/>
        </w:rPr>
        <w:t xml:space="preserve"> </w:t>
      </w:r>
      <w:r>
        <w:rPr>
          <w:sz w:val="18"/>
        </w:rPr>
        <w:t>establecido es de 5 años por considerarse un plazo medio (la oferta de préstamos al consumo oscila entre 1 y 10 años). Al ahorro</w:t>
      </w:r>
      <w:r>
        <w:rPr>
          <w:spacing w:val="-38"/>
          <w:sz w:val="18"/>
        </w:rPr>
        <w:t xml:space="preserve"> </w:t>
      </w:r>
      <w:r>
        <w:rPr>
          <w:sz w:val="18"/>
        </w:rPr>
        <w:t>en intereses se restan las comisiones por cancelación o reembolso anticipado (se considera el máximo previsto por la Ley</w:t>
      </w:r>
      <w:r>
        <w:rPr>
          <w:spacing w:val="1"/>
          <w:sz w:val="18"/>
        </w:rPr>
        <w:t xml:space="preserve"> </w:t>
      </w:r>
      <w:r>
        <w:rPr>
          <w:sz w:val="18"/>
        </w:rPr>
        <w:t>16/2011,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24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junio, de</w:t>
      </w:r>
      <w:r>
        <w:rPr>
          <w:spacing w:val="-1"/>
          <w:sz w:val="18"/>
        </w:rPr>
        <w:t xml:space="preserve"> </w:t>
      </w:r>
      <w:r>
        <w:rPr>
          <w:sz w:val="18"/>
        </w:rPr>
        <w:t>contratos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crédito al</w:t>
      </w:r>
      <w:r>
        <w:rPr>
          <w:spacing w:val="-1"/>
          <w:sz w:val="18"/>
        </w:rPr>
        <w:t xml:space="preserve"> </w:t>
      </w:r>
      <w:r>
        <w:rPr>
          <w:sz w:val="18"/>
        </w:rPr>
        <w:t>consumo)</w:t>
      </w:r>
    </w:p>
    <w:p w14:paraId="08974357" w14:textId="77777777" w:rsidR="00EA1531" w:rsidRDefault="00000000">
      <w:pPr>
        <w:pStyle w:val="Prrafodelista"/>
        <w:numPr>
          <w:ilvl w:val="0"/>
          <w:numId w:val="2"/>
        </w:numPr>
        <w:tabs>
          <w:tab w:val="left" w:pos="1111"/>
        </w:tabs>
        <w:spacing w:before="1" w:line="276" w:lineRule="auto"/>
        <w:ind w:right="897" w:firstLine="0"/>
        <w:rPr>
          <w:sz w:val="18"/>
        </w:rPr>
      </w:pPr>
      <w:r>
        <w:rPr>
          <w:sz w:val="18"/>
        </w:rPr>
        <w:t>Los depósitos a un año ofrecen a día de hoy una rentabilidad media del 0,67%, mientras que los fondos de renta fija remuneran</w:t>
      </w:r>
      <w:r>
        <w:rPr>
          <w:spacing w:val="-38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1,07%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media.</w:t>
      </w:r>
      <w:r>
        <w:rPr>
          <w:spacing w:val="-2"/>
          <w:sz w:val="18"/>
        </w:rPr>
        <w:t xml:space="preserve"> </w:t>
      </w:r>
      <w:r>
        <w:rPr>
          <w:sz w:val="18"/>
        </w:rPr>
        <w:t>Boletín estadístico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Banco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España.</w:t>
      </w:r>
      <w:r>
        <w:rPr>
          <w:color w:val="0000FF"/>
          <w:spacing w:val="2"/>
          <w:sz w:val="18"/>
        </w:rPr>
        <w:t xml:space="preserve"> </w:t>
      </w:r>
      <w:hyperlink r:id="rId14">
        <w:r>
          <w:rPr>
            <w:color w:val="0000FF"/>
            <w:sz w:val="18"/>
            <w:u w:val="single" w:color="0000FF"/>
          </w:rPr>
          <w:t>http://www.bde.es/webbde/es/estadis/infoest/a1909.pdf</w:t>
        </w:r>
      </w:hyperlink>
    </w:p>
    <w:p w14:paraId="2DFF0E03" w14:textId="77777777" w:rsidR="00EA1531" w:rsidRDefault="00000000">
      <w:pPr>
        <w:pStyle w:val="Prrafodelista"/>
        <w:numPr>
          <w:ilvl w:val="0"/>
          <w:numId w:val="2"/>
        </w:numPr>
        <w:tabs>
          <w:tab w:val="left" w:pos="1111"/>
        </w:tabs>
        <w:spacing w:line="278" w:lineRule="auto"/>
        <w:ind w:right="1104" w:firstLine="0"/>
        <w:rPr>
          <w:sz w:val="18"/>
        </w:rPr>
      </w:pPr>
      <w:r>
        <w:rPr>
          <w:sz w:val="18"/>
        </w:rPr>
        <w:t>Inversiones exóticas más rentables del último año según Bloomberg</w:t>
      </w:r>
      <w:r>
        <w:rPr>
          <w:color w:val="0000FF"/>
          <w:sz w:val="18"/>
        </w:rPr>
        <w:t xml:space="preserve"> </w:t>
      </w:r>
      <w:hyperlink r:id="rId15">
        <w:r>
          <w:rPr>
            <w:color w:val="0000FF"/>
            <w:sz w:val="18"/>
            <w:u w:val="single" w:color="0000FF"/>
          </w:rPr>
          <w:t>http://www.bloomberg.com/news/2014-08-05/how-to-</w:t>
        </w:r>
      </w:hyperlink>
      <w:r>
        <w:rPr>
          <w:color w:val="0000FF"/>
          <w:spacing w:val="-38"/>
          <w:sz w:val="18"/>
        </w:rPr>
        <w:t xml:space="preserve"> </w:t>
      </w:r>
      <w:hyperlink r:id="rId16">
        <w:r>
          <w:rPr>
            <w:color w:val="0000FF"/>
            <w:sz w:val="18"/>
            <w:u w:val="single" w:color="0000FF"/>
          </w:rPr>
          <w:t>find-the-best-performing-exotic-investments.html</w:t>
        </w:r>
      </w:hyperlink>
    </w:p>
    <w:p w14:paraId="2CC965C7" w14:textId="77777777" w:rsidR="00EA1531" w:rsidRDefault="00000000">
      <w:pPr>
        <w:pStyle w:val="Prrafodelista"/>
        <w:numPr>
          <w:ilvl w:val="0"/>
          <w:numId w:val="2"/>
        </w:numPr>
        <w:tabs>
          <w:tab w:val="left" w:pos="1111"/>
        </w:tabs>
        <w:spacing w:line="276" w:lineRule="auto"/>
        <w:ind w:right="926" w:firstLine="0"/>
        <w:rPr>
          <w:sz w:val="18"/>
        </w:rPr>
      </w:pPr>
      <w:r>
        <w:rPr>
          <w:sz w:val="18"/>
        </w:rPr>
        <w:t>Rentabilidad de la carne de porcino en el último año según Bloomberg</w:t>
      </w:r>
      <w:r>
        <w:rPr>
          <w:color w:val="0000FF"/>
          <w:sz w:val="18"/>
        </w:rPr>
        <w:t xml:space="preserve"> </w:t>
      </w:r>
      <w:hyperlink r:id="rId17">
        <w:r>
          <w:rPr>
            <w:color w:val="0000FF"/>
            <w:sz w:val="18"/>
            <w:u w:val="single" w:color="0000FF"/>
          </w:rPr>
          <w:t>http://www.bloomberg.com/news/2014-08-05/how-to-</w:t>
        </w:r>
      </w:hyperlink>
      <w:r>
        <w:rPr>
          <w:color w:val="0000FF"/>
          <w:spacing w:val="-38"/>
          <w:sz w:val="18"/>
        </w:rPr>
        <w:t xml:space="preserve"> </w:t>
      </w:r>
      <w:hyperlink r:id="rId18">
        <w:r>
          <w:rPr>
            <w:color w:val="0000FF"/>
            <w:sz w:val="18"/>
            <w:u w:val="single" w:color="0000FF"/>
          </w:rPr>
          <w:t>find-the-best-performing-exotic-investments.html</w:t>
        </w:r>
      </w:hyperlink>
    </w:p>
    <w:p w14:paraId="45525138" w14:textId="77777777" w:rsidR="00EA1531" w:rsidRDefault="00000000">
      <w:pPr>
        <w:pStyle w:val="Prrafodelista"/>
        <w:numPr>
          <w:ilvl w:val="0"/>
          <w:numId w:val="2"/>
        </w:numPr>
        <w:tabs>
          <w:tab w:val="left" w:pos="1111"/>
        </w:tabs>
        <w:spacing w:line="276" w:lineRule="auto"/>
        <w:ind w:right="1378" w:firstLine="0"/>
        <w:rPr>
          <w:sz w:val="12"/>
        </w:rPr>
      </w:pPr>
      <w:r>
        <w:rPr>
          <w:sz w:val="18"/>
        </w:rPr>
        <w:t xml:space="preserve">Cantidad resultante de sumar el ahorro medio en intereses de la hipoteca calculados por Kelisto </w:t>
      </w:r>
      <w:r>
        <w:rPr>
          <w:position w:val="5"/>
          <w:sz w:val="12"/>
        </w:rPr>
        <w:t xml:space="preserve">1 </w:t>
      </w:r>
      <w:r>
        <w:rPr>
          <w:sz w:val="18"/>
        </w:rPr>
        <w:t>y del ahorro medio por</w:t>
      </w:r>
      <w:r>
        <w:rPr>
          <w:spacing w:val="-38"/>
          <w:sz w:val="18"/>
        </w:rPr>
        <w:t xml:space="preserve"> </w:t>
      </w:r>
      <w:r>
        <w:rPr>
          <w:sz w:val="18"/>
        </w:rPr>
        <w:t>finiquitar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deuda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préstamos</w:t>
      </w:r>
      <w:r>
        <w:rPr>
          <w:spacing w:val="2"/>
          <w:sz w:val="18"/>
        </w:rPr>
        <w:t xml:space="preserve"> </w:t>
      </w:r>
      <w:r>
        <w:rPr>
          <w:position w:val="5"/>
          <w:sz w:val="12"/>
        </w:rPr>
        <w:t>2</w:t>
      </w:r>
    </w:p>
    <w:p w14:paraId="0202A797" w14:textId="77777777" w:rsidR="00EA1531" w:rsidRDefault="00000000">
      <w:pPr>
        <w:pStyle w:val="Prrafodelista"/>
        <w:numPr>
          <w:ilvl w:val="0"/>
          <w:numId w:val="2"/>
        </w:numPr>
        <w:tabs>
          <w:tab w:val="left" w:pos="1111"/>
        </w:tabs>
        <w:spacing w:line="218" w:lineRule="exact"/>
        <w:ind w:left="1110" w:hanging="133"/>
        <w:rPr>
          <w:sz w:val="18"/>
        </w:rPr>
      </w:pPr>
      <w:r>
        <w:rPr>
          <w:sz w:val="18"/>
        </w:rPr>
        <w:t>Camelot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Oxford</w:t>
      </w:r>
      <w:r>
        <w:rPr>
          <w:spacing w:val="-5"/>
          <w:sz w:val="18"/>
        </w:rPr>
        <w:t xml:space="preserve"> </w:t>
      </w:r>
      <w:r>
        <w:rPr>
          <w:sz w:val="18"/>
        </w:rPr>
        <w:t>Economics,</w:t>
      </w:r>
      <w:r>
        <w:rPr>
          <w:spacing w:val="-2"/>
          <w:sz w:val="18"/>
        </w:rPr>
        <w:t xml:space="preserve"> </w:t>
      </w:r>
      <w:r>
        <w:rPr>
          <w:sz w:val="18"/>
        </w:rPr>
        <w:t>2012</w:t>
      </w:r>
    </w:p>
    <w:p w14:paraId="3AE401F4" w14:textId="77777777" w:rsidR="00EA1531" w:rsidRDefault="00000000">
      <w:pPr>
        <w:pStyle w:val="Prrafodelista"/>
        <w:numPr>
          <w:ilvl w:val="0"/>
          <w:numId w:val="2"/>
        </w:numPr>
        <w:tabs>
          <w:tab w:val="left" w:pos="1111"/>
        </w:tabs>
        <w:spacing w:before="28"/>
        <w:ind w:left="1110" w:hanging="133"/>
        <w:rPr>
          <w:sz w:val="18"/>
        </w:rPr>
      </w:pPr>
      <w:r>
        <w:rPr>
          <w:sz w:val="18"/>
        </w:rPr>
        <w:t>Schips</w:t>
      </w:r>
      <w:r>
        <w:rPr>
          <w:spacing w:val="-3"/>
          <w:sz w:val="18"/>
        </w:rPr>
        <w:t xml:space="preserve"> </w:t>
      </w:r>
      <w:r>
        <w:rPr>
          <w:sz w:val="18"/>
        </w:rPr>
        <w:t>Finanz,</w:t>
      </w:r>
      <w:r>
        <w:rPr>
          <w:spacing w:val="-1"/>
          <w:sz w:val="18"/>
        </w:rPr>
        <w:t xml:space="preserve"> </w:t>
      </w:r>
      <w:r>
        <w:rPr>
          <w:sz w:val="18"/>
        </w:rPr>
        <w:t>2011</w:t>
      </w:r>
    </w:p>
    <w:p w14:paraId="582BCD07" w14:textId="77777777" w:rsidR="00EA1531" w:rsidRDefault="00000000">
      <w:pPr>
        <w:pStyle w:val="Prrafodelista"/>
        <w:numPr>
          <w:ilvl w:val="0"/>
          <w:numId w:val="2"/>
        </w:numPr>
        <w:tabs>
          <w:tab w:val="left" w:pos="1152"/>
        </w:tabs>
        <w:spacing w:before="35" w:line="276" w:lineRule="auto"/>
        <w:ind w:right="1686" w:firstLine="40"/>
        <w:rPr>
          <w:sz w:val="18"/>
        </w:rPr>
      </w:pPr>
      <w:r>
        <w:rPr>
          <w:sz w:val="18"/>
        </w:rPr>
        <w:t>Rentabilidad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depósitos</w:t>
      </w:r>
      <w:r>
        <w:rPr>
          <w:spacing w:val="-3"/>
          <w:sz w:val="18"/>
        </w:rPr>
        <w:t xml:space="preserve"> </w:t>
      </w:r>
      <w:r>
        <w:rPr>
          <w:sz w:val="18"/>
        </w:rPr>
        <w:t>a 12</w:t>
      </w:r>
      <w:r>
        <w:rPr>
          <w:spacing w:val="-1"/>
          <w:sz w:val="18"/>
        </w:rPr>
        <w:t xml:space="preserve"> </w:t>
      </w:r>
      <w:r>
        <w:rPr>
          <w:sz w:val="18"/>
        </w:rPr>
        <w:t>meses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finales de</w:t>
      </w:r>
      <w:r>
        <w:rPr>
          <w:spacing w:val="-3"/>
          <w:sz w:val="18"/>
        </w:rPr>
        <w:t xml:space="preserve"> </w:t>
      </w:r>
      <w:r>
        <w:rPr>
          <w:sz w:val="18"/>
        </w:rPr>
        <w:t>septiembre,</w:t>
      </w:r>
      <w:r>
        <w:rPr>
          <w:spacing w:val="-2"/>
          <w:sz w:val="18"/>
        </w:rPr>
        <w:t xml:space="preserve"> </w:t>
      </w:r>
      <w:r>
        <w:rPr>
          <w:sz w:val="18"/>
        </w:rPr>
        <w:t>según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Boletín</w:t>
      </w:r>
      <w:r>
        <w:rPr>
          <w:spacing w:val="-3"/>
          <w:sz w:val="18"/>
        </w:rPr>
        <w:t xml:space="preserve"> </w:t>
      </w:r>
      <w:r>
        <w:rPr>
          <w:sz w:val="18"/>
        </w:rPr>
        <w:t>Estadístico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Banco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España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8"/>
          <w:sz w:val="18"/>
        </w:rPr>
        <w:t xml:space="preserve"> </w:t>
      </w:r>
      <w:r>
        <w:rPr>
          <w:sz w:val="18"/>
        </w:rPr>
        <w:t>20/11/2014</w:t>
      </w:r>
    </w:p>
    <w:p w14:paraId="236558CA" w14:textId="77777777" w:rsidR="00EA1531" w:rsidRDefault="00000000">
      <w:pPr>
        <w:pStyle w:val="Prrafodelista"/>
        <w:numPr>
          <w:ilvl w:val="0"/>
          <w:numId w:val="2"/>
        </w:numPr>
        <w:tabs>
          <w:tab w:val="left" w:pos="1203"/>
        </w:tabs>
        <w:spacing w:line="219" w:lineRule="exact"/>
        <w:ind w:left="1202" w:hanging="225"/>
        <w:rPr>
          <w:sz w:val="18"/>
        </w:rPr>
      </w:pPr>
      <w:r>
        <w:rPr>
          <w:sz w:val="18"/>
        </w:rPr>
        <w:t>Rentabilidad</w:t>
      </w:r>
      <w:r>
        <w:rPr>
          <w:spacing w:val="-3"/>
          <w:sz w:val="18"/>
        </w:rPr>
        <w:t xml:space="preserve"> </w:t>
      </w:r>
      <w:r>
        <w:rPr>
          <w:sz w:val="18"/>
        </w:rPr>
        <w:t>ofrecida por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fondos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renta</w:t>
      </w:r>
      <w:r>
        <w:rPr>
          <w:spacing w:val="-2"/>
          <w:sz w:val="18"/>
        </w:rPr>
        <w:t xml:space="preserve"> </w:t>
      </w:r>
      <w:r>
        <w:rPr>
          <w:sz w:val="18"/>
        </w:rPr>
        <w:t>fija</w:t>
      </w:r>
      <w:r>
        <w:rPr>
          <w:spacing w:val="-2"/>
          <w:sz w:val="18"/>
        </w:rPr>
        <w:t xml:space="preserve"> </w:t>
      </w:r>
      <w:r>
        <w:rPr>
          <w:sz w:val="18"/>
        </w:rPr>
        <w:t>euro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corto</w:t>
      </w:r>
      <w:r>
        <w:rPr>
          <w:spacing w:val="-2"/>
          <w:sz w:val="18"/>
        </w:rPr>
        <w:t xml:space="preserve"> </w:t>
      </w:r>
      <w:r>
        <w:rPr>
          <w:sz w:val="18"/>
        </w:rPr>
        <w:t>plazo,</w:t>
      </w:r>
      <w:r>
        <w:rPr>
          <w:spacing w:val="-2"/>
          <w:sz w:val="18"/>
        </w:rPr>
        <w:t xml:space="preserve"> </w:t>
      </w:r>
      <w:r>
        <w:rPr>
          <w:sz w:val="18"/>
        </w:rPr>
        <w:t>Inverco a</w:t>
      </w:r>
      <w:r>
        <w:rPr>
          <w:spacing w:val="-3"/>
          <w:sz w:val="18"/>
        </w:rPr>
        <w:t xml:space="preserve"> </w:t>
      </w:r>
      <w:r>
        <w:rPr>
          <w:sz w:val="18"/>
        </w:rPr>
        <w:t>31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octubre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2014</w:t>
      </w:r>
    </w:p>
    <w:p w14:paraId="020C0FA8" w14:textId="77777777" w:rsidR="00EA1531" w:rsidRDefault="00000000">
      <w:pPr>
        <w:pStyle w:val="Prrafodelista"/>
        <w:numPr>
          <w:ilvl w:val="0"/>
          <w:numId w:val="2"/>
        </w:numPr>
        <w:tabs>
          <w:tab w:val="left" w:pos="1203"/>
        </w:tabs>
        <w:spacing w:before="35"/>
        <w:ind w:left="1202" w:hanging="225"/>
        <w:rPr>
          <w:sz w:val="18"/>
        </w:rPr>
      </w:pPr>
      <w:r>
        <w:rPr>
          <w:sz w:val="18"/>
        </w:rPr>
        <w:t>Fotocasa,</w:t>
      </w:r>
      <w:r>
        <w:rPr>
          <w:spacing w:val="-3"/>
          <w:sz w:val="18"/>
        </w:rPr>
        <w:t xml:space="preserve"> </w:t>
      </w:r>
      <w:r>
        <w:rPr>
          <w:sz w:val="18"/>
        </w:rPr>
        <w:t>noviembre</w:t>
      </w:r>
      <w:r>
        <w:rPr>
          <w:spacing w:val="-3"/>
          <w:sz w:val="18"/>
        </w:rPr>
        <w:t xml:space="preserve"> </w:t>
      </w:r>
      <w:r>
        <w:rPr>
          <w:sz w:val="18"/>
        </w:rPr>
        <w:t>2014</w:t>
      </w:r>
    </w:p>
    <w:p w14:paraId="23C16471" w14:textId="77777777" w:rsidR="00EA1531" w:rsidRDefault="00000000">
      <w:pPr>
        <w:pStyle w:val="Prrafodelista"/>
        <w:numPr>
          <w:ilvl w:val="0"/>
          <w:numId w:val="2"/>
        </w:numPr>
        <w:tabs>
          <w:tab w:val="left" w:pos="1203"/>
        </w:tabs>
        <w:spacing w:before="32"/>
        <w:ind w:left="1202" w:hanging="225"/>
        <w:rPr>
          <w:sz w:val="18"/>
        </w:rPr>
      </w:pPr>
      <w:r>
        <w:rPr>
          <w:sz w:val="18"/>
        </w:rPr>
        <w:t>Rendimiento</w:t>
      </w:r>
      <w:r>
        <w:rPr>
          <w:spacing w:val="-2"/>
          <w:sz w:val="18"/>
        </w:rPr>
        <w:t xml:space="preserve"> </w:t>
      </w:r>
      <w:r>
        <w:rPr>
          <w:sz w:val="18"/>
        </w:rPr>
        <w:t>anual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 planes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pensiones,</w:t>
      </w:r>
      <w:r>
        <w:rPr>
          <w:spacing w:val="-2"/>
          <w:sz w:val="18"/>
        </w:rPr>
        <w:t xml:space="preserve"> </w:t>
      </w:r>
      <w:r>
        <w:rPr>
          <w:sz w:val="18"/>
        </w:rPr>
        <w:t>Inverco,</w:t>
      </w:r>
      <w:r>
        <w:rPr>
          <w:spacing w:val="-1"/>
          <w:sz w:val="18"/>
        </w:rPr>
        <w:t xml:space="preserve"> </w:t>
      </w:r>
      <w:r>
        <w:rPr>
          <w:sz w:val="18"/>
        </w:rPr>
        <w:t>octubre</w:t>
      </w:r>
      <w:r>
        <w:rPr>
          <w:spacing w:val="-2"/>
          <w:sz w:val="18"/>
        </w:rPr>
        <w:t xml:space="preserve"> </w:t>
      </w:r>
      <w:r>
        <w:rPr>
          <w:sz w:val="18"/>
        </w:rPr>
        <w:t>2014</w:t>
      </w:r>
    </w:p>
    <w:p w14:paraId="4D3716AC" w14:textId="77777777" w:rsidR="00EA1531" w:rsidRDefault="00000000">
      <w:pPr>
        <w:pStyle w:val="Prrafodelista"/>
        <w:numPr>
          <w:ilvl w:val="0"/>
          <w:numId w:val="2"/>
        </w:numPr>
        <w:tabs>
          <w:tab w:val="left" w:pos="1203"/>
        </w:tabs>
        <w:spacing w:before="32"/>
        <w:ind w:left="1202" w:hanging="225"/>
        <w:rPr>
          <w:sz w:val="18"/>
        </w:rPr>
      </w:pPr>
      <w:r>
        <w:rPr>
          <w:sz w:val="18"/>
        </w:rPr>
        <w:t>Evolución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últimos</w:t>
      </w:r>
      <w:r>
        <w:rPr>
          <w:spacing w:val="-2"/>
          <w:sz w:val="18"/>
        </w:rPr>
        <w:t xml:space="preserve"> </w:t>
      </w:r>
      <w:r>
        <w:rPr>
          <w:sz w:val="18"/>
        </w:rPr>
        <w:t>12</w:t>
      </w:r>
      <w:r>
        <w:rPr>
          <w:spacing w:val="-1"/>
          <w:sz w:val="18"/>
        </w:rPr>
        <w:t xml:space="preserve"> </w:t>
      </w:r>
      <w:r>
        <w:rPr>
          <w:sz w:val="18"/>
        </w:rPr>
        <w:t>meses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Ibex</w:t>
      </w:r>
      <w:r>
        <w:rPr>
          <w:spacing w:val="-3"/>
          <w:sz w:val="18"/>
        </w:rPr>
        <w:t xml:space="preserve"> </w:t>
      </w:r>
      <w:r>
        <w:rPr>
          <w:sz w:val="18"/>
        </w:rPr>
        <w:t>35 (del</w:t>
      </w:r>
      <w:r>
        <w:rPr>
          <w:spacing w:val="-2"/>
          <w:sz w:val="18"/>
        </w:rPr>
        <w:t xml:space="preserve"> </w:t>
      </w:r>
      <w:r>
        <w:rPr>
          <w:sz w:val="18"/>
        </w:rPr>
        <w:t>19/11/2013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18/11/2014)</w:t>
      </w:r>
      <w:r>
        <w:rPr>
          <w:spacing w:val="-1"/>
          <w:sz w:val="18"/>
        </w:rPr>
        <w:t xml:space="preserve"> </w:t>
      </w:r>
      <w:r>
        <w:rPr>
          <w:sz w:val="18"/>
        </w:rPr>
        <w:t>según</w:t>
      </w:r>
      <w:r>
        <w:rPr>
          <w:spacing w:val="-2"/>
          <w:sz w:val="18"/>
        </w:rPr>
        <w:t xml:space="preserve"> </w:t>
      </w:r>
      <w:r>
        <w:rPr>
          <w:sz w:val="18"/>
        </w:rPr>
        <w:t>datos</w:t>
      </w:r>
      <w:r>
        <w:rPr>
          <w:spacing w:val="-1"/>
          <w:sz w:val="18"/>
        </w:rPr>
        <w:t xml:space="preserve"> </w:t>
      </w:r>
      <w:r>
        <w:rPr>
          <w:sz w:val="18"/>
        </w:rPr>
        <w:t>de Bolsa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Madrid</w:t>
      </w:r>
    </w:p>
    <w:p w14:paraId="556DAA3C" w14:textId="77777777" w:rsidR="00EA1531" w:rsidRDefault="00EA1531">
      <w:pPr>
        <w:rPr>
          <w:sz w:val="18"/>
        </w:rPr>
        <w:sectPr w:rsidR="00EA1531">
          <w:pgSz w:w="11910" w:h="16840"/>
          <w:pgMar w:top="2160" w:right="140" w:bottom="280" w:left="440" w:header="720" w:footer="0" w:gutter="0"/>
          <w:cols w:space="720"/>
        </w:sectPr>
      </w:pPr>
    </w:p>
    <w:p w14:paraId="6B28B342" w14:textId="77777777" w:rsidR="00EA1531" w:rsidRDefault="00EA1531">
      <w:pPr>
        <w:pStyle w:val="Textoindependiente"/>
        <w:spacing w:before="7"/>
        <w:rPr>
          <w:sz w:val="15"/>
        </w:rPr>
      </w:pPr>
    </w:p>
    <w:p w14:paraId="1371E7A9" w14:textId="77777777" w:rsidR="00EA1531" w:rsidRDefault="00000000">
      <w:pPr>
        <w:pStyle w:val="Prrafodelista"/>
        <w:numPr>
          <w:ilvl w:val="0"/>
          <w:numId w:val="2"/>
        </w:numPr>
        <w:tabs>
          <w:tab w:val="left" w:pos="1203"/>
        </w:tabs>
        <w:spacing w:before="64" w:line="276" w:lineRule="auto"/>
        <w:ind w:right="879" w:firstLine="0"/>
        <w:rPr>
          <w:sz w:val="18"/>
        </w:rPr>
      </w:pPr>
      <w:r>
        <w:rPr>
          <w:sz w:val="18"/>
        </w:rPr>
        <w:t>Estimaciones de Loterías y Apuestas del Estado</w:t>
      </w:r>
      <w:r>
        <w:rPr>
          <w:color w:val="0000FF"/>
          <w:spacing w:val="1"/>
          <w:sz w:val="18"/>
        </w:rPr>
        <w:t xml:space="preserve"> </w:t>
      </w:r>
      <w:hyperlink r:id="rId19">
        <w:r>
          <w:rPr>
            <w:color w:val="0000FF"/>
            <w:spacing w:val="-1"/>
            <w:sz w:val="18"/>
            <w:u w:val="single" w:color="0000FF"/>
          </w:rPr>
          <w:t>http://www.selae.es/f/loterias/paginas_libres/paginas_de_promocion_y_marketing/navidad_2014/DOSSIER%20PRENSA%20SOR</w:t>
        </w:r>
      </w:hyperlink>
      <w:r>
        <w:rPr>
          <w:color w:val="0000FF"/>
          <w:sz w:val="18"/>
        </w:rPr>
        <w:t xml:space="preserve"> </w:t>
      </w:r>
      <w:hyperlink r:id="rId20">
        <w:r>
          <w:rPr>
            <w:color w:val="0000FF"/>
            <w:sz w:val="18"/>
            <w:u w:val="single" w:color="0000FF"/>
          </w:rPr>
          <w:t>TEO%20NAVIDAD%202014..pdf</w:t>
        </w:r>
      </w:hyperlink>
    </w:p>
    <w:p w14:paraId="13D0FB77" w14:textId="77777777" w:rsidR="00EA1531" w:rsidRDefault="00EA1531">
      <w:pPr>
        <w:pStyle w:val="Textoindependiente"/>
        <w:rPr>
          <w:sz w:val="20"/>
        </w:rPr>
      </w:pPr>
    </w:p>
    <w:p w14:paraId="534BB921" w14:textId="77777777" w:rsidR="00EA1531" w:rsidRDefault="00EA1531">
      <w:pPr>
        <w:pStyle w:val="Textoindependiente"/>
        <w:spacing w:before="9"/>
        <w:rPr>
          <w:sz w:val="16"/>
        </w:rPr>
      </w:pPr>
    </w:p>
    <w:p w14:paraId="1B0A09F9" w14:textId="77777777" w:rsidR="00EA1531" w:rsidRDefault="00000000">
      <w:pPr>
        <w:pStyle w:val="Ttulo3"/>
        <w:spacing w:before="56"/>
        <w:ind w:left="551"/>
      </w:pPr>
      <w:r>
        <w:rPr>
          <w:color w:val="85057A"/>
        </w:rPr>
        <w:t>Sobre</w:t>
      </w:r>
      <w:r>
        <w:rPr>
          <w:color w:val="85057A"/>
          <w:spacing w:val="-4"/>
        </w:rPr>
        <w:t xml:space="preserve"> </w:t>
      </w:r>
      <w:hyperlink r:id="rId21">
        <w:r>
          <w:rPr>
            <w:color w:val="85057A"/>
            <w:u w:val="single" w:color="85057A"/>
          </w:rPr>
          <w:t>Kelisto.es</w:t>
        </w:r>
      </w:hyperlink>
    </w:p>
    <w:p w14:paraId="6B2D46E8" w14:textId="77777777" w:rsidR="00EA1531" w:rsidRDefault="00EA1531">
      <w:pPr>
        <w:pStyle w:val="Textoindependiente"/>
        <w:spacing w:before="3"/>
        <w:rPr>
          <w:b/>
          <w:sz w:val="23"/>
        </w:rPr>
      </w:pPr>
    </w:p>
    <w:p w14:paraId="43062DFD" w14:textId="567D28D3" w:rsidR="00EA1531" w:rsidRDefault="00000000">
      <w:pPr>
        <w:spacing w:before="69" w:line="276" w:lineRule="auto"/>
        <w:ind w:left="551" w:right="847"/>
        <w:jc w:val="both"/>
        <w:rPr>
          <w:sz w:val="16"/>
        </w:rPr>
      </w:pPr>
      <w:r>
        <w:rPr>
          <w:sz w:val="16"/>
        </w:rPr>
        <w:t>Kelisto</w:t>
      </w:r>
      <w:r w:rsidR="003341F9">
        <w:rPr>
          <w:sz w:val="16"/>
        </w:rPr>
        <w:t xml:space="preserve"> </w:t>
      </w:r>
      <w:r>
        <w:rPr>
          <w:sz w:val="16"/>
        </w:rPr>
        <w:t>es un servicio online gratuito e independiente para ayudar a los consumidores a ahorrar en sus facturas del hogar y</w:t>
      </w:r>
      <w:r>
        <w:rPr>
          <w:spacing w:val="1"/>
          <w:sz w:val="16"/>
        </w:rPr>
        <w:t xml:space="preserve"> </w:t>
      </w:r>
      <w:r>
        <w:rPr>
          <w:sz w:val="16"/>
        </w:rPr>
        <w:t>defender sus derechos mediante investigaciones periodísticas, herramientas de comparación de precios y una gran comunidad activa de personas que</w:t>
      </w:r>
      <w:r>
        <w:rPr>
          <w:spacing w:val="1"/>
          <w:sz w:val="16"/>
        </w:rPr>
        <w:t xml:space="preserve"> </w:t>
      </w:r>
      <w:r>
        <w:rPr>
          <w:sz w:val="16"/>
        </w:rPr>
        <w:t>buscan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consumo</w:t>
      </w:r>
      <w:r>
        <w:rPr>
          <w:spacing w:val="-1"/>
          <w:sz w:val="16"/>
        </w:rPr>
        <w:t xml:space="preserve"> </w:t>
      </w:r>
      <w:r>
        <w:rPr>
          <w:sz w:val="16"/>
        </w:rPr>
        <w:t>inteligente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ámbitos</w:t>
      </w:r>
      <w:r>
        <w:rPr>
          <w:spacing w:val="-1"/>
          <w:sz w:val="16"/>
        </w:rPr>
        <w:t xml:space="preserve"> </w:t>
      </w:r>
      <w:r>
        <w:rPr>
          <w:sz w:val="16"/>
        </w:rPr>
        <w:t>como</w:t>
      </w:r>
      <w:r>
        <w:rPr>
          <w:spacing w:val="-2"/>
          <w:sz w:val="16"/>
        </w:rPr>
        <w:t xml:space="preserve"> </w:t>
      </w:r>
      <w:r>
        <w:rPr>
          <w:sz w:val="16"/>
        </w:rPr>
        <w:t>seguros, comunicaciones, finanzas</w:t>
      </w:r>
      <w:r>
        <w:rPr>
          <w:spacing w:val="-1"/>
          <w:sz w:val="16"/>
        </w:rPr>
        <w:t xml:space="preserve"> </w:t>
      </w:r>
      <w:r>
        <w:rPr>
          <w:sz w:val="16"/>
        </w:rPr>
        <w:t>personales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energía.</w:t>
      </w:r>
    </w:p>
    <w:p w14:paraId="5F1F188D" w14:textId="77777777" w:rsidR="00EA1531" w:rsidRDefault="00EA1531">
      <w:pPr>
        <w:pStyle w:val="Textoindependiente"/>
        <w:spacing w:before="5"/>
        <w:rPr>
          <w:sz w:val="16"/>
        </w:rPr>
      </w:pPr>
    </w:p>
    <w:p w14:paraId="46FDCAAA" w14:textId="24FEDCFA" w:rsidR="00EA1531" w:rsidRDefault="00000000">
      <w:pPr>
        <w:spacing w:line="276" w:lineRule="auto"/>
        <w:ind w:left="551" w:right="846"/>
        <w:jc w:val="both"/>
        <w:rPr>
          <w:sz w:val="16"/>
        </w:rPr>
      </w:pPr>
      <w:r>
        <w:rPr>
          <w:color w:val="0000FF"/>
          <w:sz w:val="16"/>
          <w:u w:val="single" w:color="0000FF"/>
        </w:rPr>
        <w:t>Kelisto</w:t>
      </w:r>
      <w:r>
        <w:rPr>
          <w:color w:val="0000FF"/>
          <w:sz w:val="16"/>
        </w:rPr>
        <w:t xml:space="preserve"> </w:t>
      </w:r>
      <w:r>
        <w:rPr>
          <w:sz w:val="16"/>
        </w:rPr>
        <w:t>se lanza en España para revolucionar el espacio de los comparadores de precios con un concepto único en el mercado que, ante todo, quiere</w:t>
      </w:r>
      <w:r>
        <w:rPr>
          <w:spacing w:val="1"/>
          <w:sz w:val="16"/>
        </w:rPr>
        <w:t xml:space="preserve"> </w:t>
      </w:r>
      <w:r>
        <w:rPr>
          <w:sz w:val="16"/>
        </w:rPr>
        <w:t>combatir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8"/>
          <w:sz w:val="16"/>
        </w:rPr>
        <w:t xml:space="preserve"> </w:t>
      </w:r>
      <w:r>
        <w:rPr>
          <w:sz w:val="16"/>
        </w:rPr>
        <w:t>apatía</w:t>
      </w:r>
      <w:r>
        <w:rPr>
          <w:spacing w:val="5"/>
          <w:sz w:val="16"/>
        </w:rPr>
        <w:t xml:space="preserve"> </w:t>
      </w:r>
      <w:r>
        <w:rPr>
          <w:sz w:val="16"/>
        </w:rPr>
        <w:t>del</w:t>
      </w:r>
      <w:r>
        <w:rPr>
          <w:spacing w:val="5"/>
          <w:sz w:val="16"/>
        </w:rPr>
        <w:t xml:space="preserve"> </w:t>
      </w:r>
      <w:r>
        <w:rPr>
          <w:sz w:val="16"/>
        </w:rPr>
        <w:t>consumidor,</w:t>
      </w:r>
      <w:r>
        <w:rPr>
          <w:spacing w:val="6"/>
          <w:sz w:val="16"/>
        </w:rPr>
        <w:t xml:space="preserve"> </w:t>
      </w:r>
      <w:r>
        <w:rPr>
          <w:sz w:val="16"/>
        </w:rPr>
        <w:t>ser</w:t>
      </w:r>
      <w:r>
        <w:rPr>
          <w:spacing w:val="5"/>
          <w:sz w:val="16"/>
        </w:rPr>
        <w:t xml:space="preserve"> </w:t>
      </w:r>
      <w:r>
        <w:rPr>
          <w:sz w:val="16"/>
        </w:rPr>
        <w:t>un</w:t>
      </w:r>
      <w:r>
        <w:rPr>
          <w:spacing w:val="6"/>
          <w:sz w:val="16"/>
        </w:rPr>
        <w:t xml:space="preserve"> </w:t>
      </w:r>
      <w:r>
        <w:rPr>
          <w:sz w:val="16"/>
        </w:rPr>
        <w:t>motor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cambio</w:t>
      </w:r>
      <w:r>
        <w:rPr>
          <w:spacing w:val="5"/>
          <w:sz w:val="16"/>
        </w:rPr>
        <w:t xml:space="preserve"> </w:t>
      </w:r>
      <w:r>
        <w:rPr>
          <w:sz w:val="16"/>
        </w:rPr>
        <w:t>para</w:t>
      </w:r>
      <w:r>
        <w:rPr>
          <w:spacing w:val="5"/>
          <w:sz w:val="16"/>
        </w:rPr>
        <w:t xml:space="preserve"> </w:t>
      </w:r>
      <w:r>
        <w:rPr>
          <w:sz w:val="16"/>
        </w:rPr>
        <w:t>el</w:t>
      </w:r>
      <w:r>
        <w:rPr>
          <w:spacing w:val="5"/>
          <w:sz w:val="16"/>
        </w:rPr>
        <w:t xml:space="preserve"> </w:t>
      </w:r>
      <w:r>
        <w:rPr>
          <w:sz w:val="16"/>
        </w:rPr>
        <w:t>consumo</w:t>
      </w:r>
      <w:r>
        <w:rPr>
          <w:spacing w:val="5"/>
          <w:sz w:val="16"/>
        </w:rPr>
        <w:t xml:space="preserve"> </w:t>
      </w:r>
      <w:r>
        <w:rPr>
          <w:sz w:val="16"/>
        </w:rPr>
        <w:t>inteligente</w:t>
      </w:r>
      <w:r>
        <w:rPr>
          <w:spacing w:val="8"/>
          <w:sz w:val="16"/>
        </w:rPr>
        <w:t xml:space="preserve"> </w:t>
      </w:r>
      <w:r>
        <w:rPr>
          <w:sz w:val="16"/>
        </w:rPr>
        <w:t>y</w:t>
      </w:r>
      <w:r>
        <w:rPr>
          <w:spacing w:val="7"/>
          <w:sz w:val="16"/>
        </w:rPr>
        <w:t xml:space="preserve"> </w:t>
      </w:r>
      <w:r>
        <w:rPr>
          <w:sz w:val="16"/>
        </w:rPr>
        <w:t>estimular</w:t>
      </w:r>
      <w:r>
        <w:rPr>
          <w:spacing w:val="7"/>
          <w:sz w:val="16"/>
        </w:rPr>
        <w:t xml:space="preserve"> </w:t>
      </w:r>
      <w:r>
        <w:rPr>
          <w:sz w:val="16"/>
        </w:rPr>
        <w:t>el</w:t>
      </w:r>
      <w:r>
        <w:rPr>
          <w:spacing w:val="5"/>
          <w:sz w:val="16"/>
        </w:rPr>
        <w:t xml:space="preserve"> </w:t>
      </w:r>
      <w:r>
        <w:rPr>
          <w:sz w:val="16"/>
        </w:rPr>
        <w:t>ahorro</w:t>
      </w:r>
      <w:r>
        <w:rPr>
          <w:spacing w:val="7"/>
          <w:sz w:val="16"/>
        </w:rPr>
        <w:t xml:space="preserve"> </w:t>
      </w:r>
      <w:r>
        <w:rPr>
          <w:sz w:val="16"/>
        </w:rPr>
        <w:t>con</w:t>
      </w:r>
      <w:r>
        <w:rPr>
          <w:spacing w:val="5"/>
          <w:sz w:val="16"/>
        </w:rPr>
        <w:t xml:space="preserve"> </w:t>
      </w:r>
      <w:r>
        <w:rPr>
          <w:sz w:val="16"/>
        </w:rPr>
        <w:t>el</w:t>
      </w:r>
      <w:r>
        <w:rPr>
          <w:spacing w:val="7"/>
          <w:sz w:val="16"/>
        </w:rPr>
        <w:t xml:space="preserve"> </w:t>
      </w:r>
      <w:r>
        <w:rPr>
          <w:sz w:val="16"/>
        </w:rPr>
        <w:t>fin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fomentar</w:t>
      </w:r>
      <w:r>
        <w:rPr>
          <w:spacing w:val="7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competitividad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 los proveedores. </w:t>
      </w:r>
      <w:r>
        <w:rPr>
          <w:color w:val="252525"/>
          <w:sz w:val="16"/>
        </w:rPr>
        <w:t>Apostamos por un servicio imparcial, transparente y sencillo que ofrezca de una</w:t>
      </w:r>
      <w:r>
        <w:rPr>
          <w:color w:val="252525"/>
          <w:spacing w:val="36"/>
          <w:sz w:val="16"/>
        </w:rPr>
        <w:t xml:space="preserve"> </w:t>
      </w:r>
      <w:r>
        <w:rPr>
          <w:b/>
          <w:color w:val="252525"/>
          <w:sz w:val="16"/>
        </w:rPr>
        <w:t xml:space="preserve">manera rápida y eficaz </w:t>
      </w:r>
      <w:r>
        <w:rPr>
          <w:color w:val="252525"/>
          <w:sz w:val="16"/>
        </w:rPr>
        <w:t>la información que se</w:t>
      </w:r>
      <w:r>
        <w:rPr>
          <w:color w:val="252525"/>
          <w:spacing w:val="1"/>
          <w:sz w:val="16"/>
        </w:rPr>
        <w:t xml:space="preserve"> </w:t>
      </w:r>
      <w:r>
        <w:rPr>
          <w:color w:val="252525"/>
          <w:sz w:val="16"/>
        </w:rPr>
        <w:t>busca.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Con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este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fin</w:t>
      </w:r>
      <w:r>
        <w:rPr>
          <w:color w:val="252525"/>
          <w:spacing w:val="1"/>
          <w:sz w:val="16"/>
        </w:rPr>
        <w:t xml:space="preserve"> </w:t>
      </w:r>
      <w:r>
        <w:rPr>
          <w:color w:val="252525"/>
          <w:sz w:val="16"/>
        </w:rPr>
        <w:t>facilitamos:</w:t>
      </w:r>
    </w:p>
    <w:p w14:paraId="1154B5C0" w14:textId="77777777" w:rsidR="00EA1531" w:rsidRDefault="00EA1531">
      <w:pPr>
        <w:pStyle w:val="Textoindependiente"/>
        <w:spacing w:before="5"/>
        <w:rPr>
          <w:sz w:val="16"/>
        </w:rPr>
      </w:pPr>
    </w:p>
    <w:p w14:paraId="79CD3FFE" w14:textId="77777777" w:rsidR="00EA1531" w:rsidRDefault="00000000">
      <w:pPr>
        <w:pStyle w:val="Prrafodelista"/>
        <w:numPr>
          <w:ilvl w:val="0"/>
          <w:numId w:val="1"/>
        </w:numPr>
        <w:tabs>
          <w:tab w:val="left" w:pos="1271"/>
          <w:tab w:val="left" w:pos="1272"/>
        </w:tabs>
        <w:ind w:left="1271" w:hanging="361"/>
        <w:rPr>
          <w:sz w:val="16"/>
        </w:rPr>
      </w:pPr>
      <w:r>
        <w:rPr>
          <w:b/>
          <w:color w:val="252525"/>
          <w:sz w:val="16"/>
        </w:rPr>
        <w:t>Herramientas</w:t>
      </w:r>
      <w:r>
        <w:rPr>
          <w:b/>
          <w:color w:val="252525"/>
          <w:spacing w:val="-5"/>
          <w:sz w:val="16"/>
        </w:rPr>
        <w:t xml:space="preserve"> </w:t>
      </w:r>
      <w:r>
        <w:rPr>
          <w:b/>
          <w:color w:val="252525"/>
          <w:sz w:val="16"/>
        </w:rPr>
        <w:t>de</w:t>
      </w:r>
      <w:r>
        <w:rPr>
          <w:b/>
          <w:color w:val="252525"/>
          <w:spacing w:val="-1"/>
          <w:sz w:val="16"/>
        </w:rPr>
        <w:t xml:space="preserve"> </w:t>
      </w:r>
      <w:r>
        <w:rPr>
          <w:b/>
          <w:color w:val="252525"/>
          <w:sz w:val="16"/>
        </w:rPr>
        <w:t>comparación</w:t>
      </w:r>
      <w:r>
        <w:rPr>
          <w:b/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de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precios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objetivas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y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fáciles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de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usar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que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permiten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comparar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un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gran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número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de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productos en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un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único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lugar.</w:t>
      </w:r>
    </w:p>
    <w:p w14:paraId="521CEAC9" w14:textId="77777777" w:rsidR="00EA1531" w:rsidRDefault="00EA1531">
      <w:pPr>
        <w:pStyle w:val="Textoindependiente"/>
        <w:spacing w:before="8"/>
        <w:rPr>
          <w:sz w:val="18"/>
        </w:rPr>
      </w:pPr>
    </w:p>
    <w:p w14:paraId="3A67F012" w14:textId="77777777" w:rsidR="00EA1531" w:rsidRDefault="00000000">
      <w:pPr>
        <w:pStyle w:val="Prrafodelista"/>
        <w:numPr>
          <w:ilvl w:val="0"/>
          <w:numId w:val="1"/>
        </w:numPr>
        <w:tabs>
          <w:tab w:val="left" w:pos="1261"/>
          <w:tab w:val="left" w:pos="1263"/>
        </w:tabs>
        <w:ind w:left="1262" w:hanging="352"/>
        <w:rPr>
          <w:sz w:val="16"/>
        </w:rPr>
      </w:pPr>
      <w:r>
        <w:rPr>
          <w:b/>
          <w:color w:val="252525"/>
          <w:sz w:val="16"/>
        </w:rPr>
        <w:t>Artículos</w:t>
      </w:r>
      <w:r>
        <w:rPr>
          <w:b/>
          <w:color w:val="252525"/>
          <w:spacing w:val="-3"/>
          <w:sz w:val="16"/>
        </w:rPr>
        <w:t xml:space="preserve"> </w:t>
      </w:r>
      <w:r>
        <w:rPr>
          <w:b/>
          <w:color w:val="252525"/>
          <w:sz w:val="16"/>
        </w:rPr>
        <w:t>independientes</w:t>
      </w:r>
      <w:r>
        <w:rPr>
          <w:b/>
          <w:color w:val="252525"/>
          <w:spacing w:val="-5"/>
          <w:sz w:val="16"/>
        </w:rPr>
        <w:t xml:space="preserve"> </w:t>
      </w:r>
      <w:r>
        <w:rPr>
          <w:b/>
          <w:color w:val="252525"/>
          <w:sz w:val="16"/>
        </w:rPr>
        <w:t>de</w:t>
      </w:r>
      <w:r>
        <w:rPr>
          <w:b/>
          <w:color w:val="252525"/>
          <w:spacing w:val="-2"/>
          <w:sz w:val="16"/>
        </w:rPr>
        <w:t xml:space="preserve"> </w:t>
      </w:r>
      <w:r>
        <w:rPr>
          <w:b/>
          <w:color w:val="252525"/>
          <w:sz w:val="16"/>
        </w:rPr>
        <w:t>calidad</w:t>
      </w:r>
      <w:r>
        <w:rPr>
          <w:b/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basados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en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la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investigación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más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detallada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y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elaborados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por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profesionales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y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expertos.</w:t>
      </w:r>
    </w:p>
    <w:p w14:paraId="4071AE38" w14:textId="77777777" w:rsidR="00EA1531" w:rsidRDefault="00EA1531">
      <w:pPr>
        <w:pStyle w:val="Textoindependiente"/>
        <w:spacing w:before="1"/>
        <w:rPr>
          <w:sz w:val="23"/>
        </w:rPr>
      </w:pPr>
    </w:p>
    <w:p w14:paraId="64355F5A" w14:textId="77777777" w:rsidR="00EA1531" w:rsidRDefault="00000000">
      <w:pPr>
        <w:pStyle w:val="Prrafodelista"/>
        <w:numPr>
          <w:ilvl w:val="0"/>
          <w:numId w:val="1"/>
        </w:numPr>
        <w:tabs>
          <w:tab w:val="left" w:pos="1266"/>
          <w:tab w:val="left" w:pos="1267"/>
        </w:tabs>
        <w:spacing w:line="273" w:lineRule="auto"/>
        <w:ind w:right="1030" w:hanging="356"/>
        <w:rPr>
          <w:sz w:val="16"/>
        </w:rPr>
      </w:pPr>
      <w:r>
        <w:rPr>
          <w:b/>
          <w:color w:val="252525"/>
          <w:sz w:val="16"/>
        </w:rPr>
        <w:t xml:space="preserve">Una comunidad activa de personas </w:t>
      </w:r>
      <w:r>
        <w:rPr>
          <w:color w:val="252525"/>
          <w:sz w:val="16"/>
        </w:rPr>
        <w:t>donde se puede compartir información, denunciar problemas y ayudar a otros consumidores a ahorrar</w:t>
      </w:r>
      <w:r>
        <w:rPr>
          <w:color w:val="252525"/>
          <w:spacing w:val="-35"/>
          <w:sz w:val="16"/>
        </w:rPr>
        <w:t xml:space="preserve"> </w:t>
      </w:r>
      <w:r>
        <w:rPr>
          <w:color w:val="252525"/>
          <w:sz w:val="16"/>
        </w:rPr>
        <w:t>dinero.</w:t>
      </w:r>
    </w:p>
    <w:p w14:paraId="6E97E4B2" w14:textId="77777777" w:rsidR="00EA1531" w:rsidRDefault="00EA1531">
      <w:pPr>
        <w:pStyle w:val="Textoindependiente"/>
        <w:spacing w:before="7"/>
        <w:rPr>
          <w:sz w:val="16"/>
        </w:rPr>
      </w:pPr>
    </w:p>
    <w:p w14:paraId="542D7B2C" w14:textId="122585E8" w:rsidR="00EA1531" w:rsidRDefault="00000000">
      <w:pPr>
        <w:spacing w:before="1" w:line="278" w:lineRule="auto"/>
        <w:ind w:left="551" w:right="1207"/>
        <w:rPr>
          <w:sz w:val="16"/>
        </w:rPr>
      </w:pPr>
      <w:r>
        <w:rPr>
          <w:color w:val="0000FF"/>
          <w:sz w:val="16"/>
          <w:u w:val="single" w:color="0000FF"/>
        </w:rPr>
        <w:t>Kelisto</w:t>
      </w:r>
      <w:r>
        <w:rPr>
          <w:color w:val="0000FF"/>
          <w:sz w:val="16"/>
        </w:rPr>
        <w:t xml:space="preserve"> </w:t>
      </w:r>
      <w:r>
        <w:rPr>
          <w:sz w:val="16"/>
        </w:rPr>
        <w:t xml:space="preserve">cuenta con un equipo de </w:t>
      </w:r>
      <w:r>
        <w:rPr>
          <w:color w:val="252525"/>
          <w:sz w:val="16"/>
        </w:rPr>
        <w:t xml:space="preserve">más </w:t>
      </w:r>
      <w:r>
        <w:rPr>
          <w:sz w:val="16"/>
        </w:rPr>
        <w:t>de 30 personas y está respaldada por un grupo de inversión británico con una amplia experiencia previa en</w:t>
      </w:r>
      <w:r>
        <w:rPr>
          <w:spacing w:val="-34"/>
          <w:sz w:val="16"/>
        </w:rPr>
        <w:t xml:space="preserve"> </w:t>
      </w:r>
      <w:r>
        <w:rPr>
          <w:sz w:val="16"/>
        </w:rPr>
        <w:t>Internet.</w:t>
      </w:r>
    </w:p>
    <w:sectPr w:rsidR="00EA1531">
      <w:pgSz w:w="11910" w:h="16840"/>
      <w:pgMar w:top="2160" w:right="140" w:bottom="280" w:left="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E85A" w14:textId="77777777" w:rsidR="001C73FD" w:rsidRDefault="001C73FD">
      <w:r>
        <w:separator/>
      </w:r>
    </w:p>
  </w:endnote>
  <w:endnote w:type="continuationSeparator" w:id="0">
    <w:p w14:paraId="6799519A" w14:textId="77777777" w:rsidR="001C73FD" w:rsidRDefault="001C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3355" w14:textId="77777777" w:rsidR="001C73FD" w:rsidRDefault="001C73FD">
      <w:r>
        <w:separator/>
      </w:r>
    </w:p>
  </w:footnote>
  <w:footnote w:type="continuationSeparator" w:id="0">
    <w:p w14:paraId="0DB37BAD" w14:textId="77777777" w:rsidR="001C73FD" w:rsidRDefault="001C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F0A2" w14:textId="77777777" w:rsidR="00EA1531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3168" behindDoc="1" locked="0" layoutInCell="1" allowOverlap="1" wp14:anchorId="16689180" wp14:editId="44A292DF">
          <wp:simplePos x="0" y="0"/>
          <wp:positionH relativeFrom="page">
            <wp:posOffset>1269</wp:posOffset>
          </wp:positionH>
          <wp:positionV relativeFrom="page">
            <wp:posOffset>457199</wp:posOffset>
          </wp:positionV>
          <wp:extent cx="7559294" cy="9232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294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356"/>
    <w:multiLevelType w:val="hybridMultilevel"/>
    <w:tmpl w:val="9E0A7530"/>
    <w:lvl w:ilvl="0" w:tplc="49DABEB2">
      <w:numFmt w:val="bullet"/>
      <w:lvlText w:val=""/>
      <w:lvlJc w:val="left"/>
      <w:pPr>
        <w:ind w:left="1266" w:hanging="360"/>
      </w:pPr>
      <w:rPr>
        <w:rFonts w:ascii="Wingdings" w:eastAsia="Wingdings" w:hAnsi="Wingdings" w:cs="Wingdings" w:hint="default"/>
        <w:color w:val="252525"/>
        <w:w w:val="100"/>
        <w:sz w:val="16"/>
        <w:szCs w:val="16"/>
        <w:lang w:val="es-ES" w:eastAsia="en-US" w:bidi="ar-SA"/>
      </w:rPr>
    </w:lvl>
    <w:lvl w:ilvl="1" w:tplc="3F30A346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2" w:tplc="3012AAA0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3" w:tplc="26B8BA64">
      <w:numFmt w:val="bullet"/>
      <w:lvlText w:val="•"/>
      <w:lvlJc w:val="left"/>
      <w:pPr>
        <w:ind w:left="4279" w:hanging="360"/>
      </w:pPr>
      <w:rPr>
        <w:rFonts w:hint="default"/>
        <w:lang w:val="es-ES" w:eastAsia="en-US" w:bidi="ar-SA"/>
      </w:rPr>
    </w:lvl>
    <w:lvl w:ilvl="4" w:tplc="3F667F5E">
      <w:numFmt w:val="bullet"/>
      <w:lvlText w:val="•"/>
      <w:lvlJc w:val="left"/>
      <w:pPr>
        <w:ind w:left="5286" w:hanging="360"/>
      </w:pPr>
      <w:rPr>
        <w:rFonts w:hint="default"/>
        <w:lang w:val="es-ES" w:eastAsia="en-US" w:bidi="ar-SA"/>
      </w:rPr>
    </w:lvl>
    <w:lvl w:ilvl="5" w:tplc="D22A1952">
      <w:numFmt w:val="bullet"/>
      <w:lvlText w:val="•"/>
      <w:lvlJc w:val="left"/>
      <w:pPr>
        <w:ind w:left="6293" w:hanging="360"/>
      </w:pPr>
      <w:rPr>
        <w:rFonts w:hint="default"/>
        <w:lang w:val="es-ES" w:eastAsia="en-US" w:bidi="ar-SA"/>
      </w:rPr>
    </w:lvl>
    <w:lvl w:ilvl="6" w:tplc="AA8C562E">
      <w:numFmt w:val="bullet"/>
      <w:lvlText w:val="•"/>
      <w:lvlJc w:val="left"/>
      <w:pPr>
        <w:ind w:left="7299" w:hanging="360"/>
      </w:pPr>
      <w:rPr>
        <w:rFonts w:hint="default"/>
        <w:lang w:val="es-ES" w:eastAsia="en-US" w:bidi="ar-SA"/>
      </w:rPr>
    </w:lvl>
    <w:lvl w:ilvl="7" w:tplc="9F86815C">
      <w:numFmt w:val="bullet"/>
      <w:lvlText w:val="•"/>
      <w:lvlJc w:val="left"/>
      <w:pPr>
        <w:ind w:left="8306" w:hanging="360"/>
      </w:pPr>
      <w:rPr>
        <w:rFonts w:hint="default"/>
        <w:lang w:val="es-ES" w:eastAsia="en-US" w:bidi="ar-SA"/>
      </w:rPr>
    </w:lvl>
    <w:lvl w:ilvl="8" w:tplc="184EB304">
      <w:numFmt w:val="bullet"/>
      <w:lvlText w:val="•"/>
      <w:lvlJc w:val="left"/>
      <w:pPr>
        <w:ind w:left="931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3AF0BE7"/>
    <w:multiLevelType w:val="hybridMultilevel"/>
    <w:tmpl w:val="924A9B2E"/>
    <w:lvl w:ilvl="0" w:tplc="99F0F760">
      <w:start w:val="1"/>
      <w:numFmt w:val="upperRoman"/>
      <w:lvlText w:val="%1."/>
      <w:lvlJc w:val="left"/>
      <w:pPr>
        <w:ind w:left="1773" w:hanging="466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D188C0C">
      <w:numFmt w:val="bullet"/>
      <w:lvlText w:val="•"/>
      <w:lvlJc w:val="left"/>
      <w:pPr>
        <w:ind w:left="2734" w:hanging="466"/>
      </w:pPr>
      <w:rPr>
        <w:rFonts w:hint="default"/>
        <w:lang w:val="es-ES" w:eastAsia="en-US" w:bidi="ar-SA"/>
      </w:rPr>
    </w:lvl>
    <w:lvl w:ilvl="2" w:tplc="428E9C70">
      <w:numFmt w:val="bullet"/>
      <w:lvlText w:val="•"/>
      <w:lvlJc w:val="left"/>
      <w:pPr>
        <w:ind w:left="3689" w:hanging="466"/>
      </w:pPr>
      <w:rPr>
        <w:rFonts w:hint="default"/>
        <w:lang w:val="es-ES" w:eastAsia="en-US" w:bidi="ar-SA"/>
      </w:rPr>
    </w:lvl>
    <w:lvl w:ilvl="3" w:tplc="24507ABA">
      <w:numFmt w:val="bullet"/>
      <w:lvlText w:val="•"/>
      <w:lvlJc w:val="left"/>
      <w:pPr>
        <w:ind w:left="4643" w:hanging="466"/>
      </w:pPr>
      <w:rPr>
        <w:rFonts w:hint="default"/>
        <w:lang w:val="es-ES" w:eastAsia="en-US" w:bidi="ar-SA"/>
      </w:rPr>
    </w:lvl>
    <w:lvl w:ilvl="4" w:tplc="9560EB1E">
      <w:numFmt w:val="bullet"/>
      <w:lvlText w:val="•"/>
      <w:lvlJc w:val="left"/>
      <w:pPr>
        <w:ind w:left="5598" w:hanging="466"/>
      </w:pPr>
      <w:rPr>
        <w:rFonts w:hint="default"/>
        <w:lang w:val="es-ES" w:eastAsia="en-US" w:bidi="ar-SA"/>
      </w:rPr>
    </w:lvl>
    <w:lvl w:ilvl="5" w:tplc="6EE2781E">
      <w:numFmt w:val="bullet"/>
      <w:lvlText w:val="•"/>
      <w:lvlJc w:val="left"/>
      <w:pPr>
        <w:ind w:left="6553" w:hanging="466"/>
      </w:pPr>
      <w:rPr>
        <w:rFonts w:hint="default"/>
        <w:lang w:val="es-ES" w:eastAsia="en-US" w:bidi="ar-SA"/>
      </w:rPr>
    </w:lvl>
    <w:lvl w:ilvl="6" w:tplc="A438AAEC">
      <w:numFmt w:val="bullet"/>
      <w:lvlText w:val="•"/>
      <w:lvlJc w:val="left"/>
      <w:pPr>
        <w:ind w:left="7507" w:hanging="466"/>
      </w:pPr>
      <w:rPr>
        <w:rFonts w:hint="default"/>
        <w:lang w:val="es-ES" w:eastAsia="en-US" w:bidi="ar-SA"/>
      </w:rPr>
    </w:lvl>
    <w:lvl w:ilvl="7" w:tplc="C338EDA0">
      <w:numFmt w:val="bullet"/>
      <w:lvlText w:val="•"/>
      <w:lvlJc w:val="left"/>
      <w:pPr>
        <w:ind w:left="8462" w:hanging="466"/>
      </w:pPr>
      <w:rPr>
        <w:rFonts w:hint="default"/>
        <w:lang w:val="es-ES" w:eastAsia="en-US" w:bidi="ar-SA"/>
      </w:rPr>
    </w:lvl>
    <w:lvl w:ilvl="8" w:tplc="BEE6EEBC">
      <w:numFmt w:val="bullet"/>
      <w:lvlText w:val="•"/>
      <w:lvlJc w:val="left"/>
      <w:pPr>
        <w:ind w:left="9417" w:hanging="466"/>
      </w:pPr>
      <w:rPr>
        <w:rFonts w:hint="default"/>
        <w:lang w:val="es-ES" w:eastAsia="en-US" w:bidi="ar-SA"/>
      </w:rPr>
    </w:lvl>
  </w:abstractNum>
  <w:abstractNum w:abstractNumId="2" w15:restartNumberingAfterBreak="0">
    <w:nsid w:val="79B26DB4"/>
    <w:multiLevelType w:val="hybridMultilevel"/>
    <w:tmpl w:val="E3CA3B78"/>
    <w:lvl w:ilvl="0" w:tplc="D0F878AA">
      <w:numFmt w:val="bullet"/>
      <w:lvlText w:val=""/>
      <w:lvlJc w:val="left"/>
      <w:pPr>
        <w:ind w:left="1686" w:hanging="28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7427A50">
      <w:numFmt w:val="bullet"/>
      <w:lvlText w:val="•"/>
      <w:lvlJc w:val="left"/>
      <w:pPr>
        <w:ind w:left="2644" w:hanging="281"/>
      </w:pPr>
      <w:rPr>
        <w:rFonts w:hint="default"/>
        <w:lang w:val="es-ES" w:eastAsia="en-US" w:bidi="ar-SA"/>
      </w:rPr>
    </w:lvl>
    <w:lvl w:ilvl="2" w:tplc="CB18F328">
      <w:numFmt w:val="bullet"/>
      <w:lvlText w:val="•"/>
      <w:lvlJc w:val="left"/>
      <w:pPr>
        <w:ind w:left="3609" w:hanging="281"/>
      </w:pPr>
      <w:rPr>
        <w:rFonts w:hint="default"/>
        <w:lang w:val="es-ES" w:eastAsia="en-US" w:bidi="ar-SA"/>
      </w:rPr>
    </w:lvl>
    <w:lvl w:ilvl="3" w:tplc="EACC31EC">
      <w:numFmt w:val="bullet"/>
      <w:lvlText w:val="•"/>
      <w:lvlJc w:val="left"/>
      <w:pPr>
        <w:ind w:left="4573" w:hanging="281"/>
      </w:pPr>
      <w:rPr>
        <w:rFonts w:hint="default"/>
        <w:lang w:val="es-ES" w:eastAsia="en-US" w:bidi="ar-SA"/>
      </w:rPr>
    </w:lvl>
    <w:lvl w:ilvl="4" w:tplc="7B200B8C">
      <w:numFmt w:val="bullet"/>
      <w:lvlText w:val="•"/>
      <w:lvlJc w:val="left"/>
      <w:pPr>
        <w:ind w:left="5538" w:hanging="281"/>
      </w:pPr>
      <w:rPr>
        <w:rFonts w:hint="default"/>
        <w:lang w:val="es-ES" w:eastAsia="en-US" w:bidi="ar-SA"/>
      </w:rPr>
    </w:lvl>
    <w:lvl w:ilvl="5" w:tplc="70D2C4AA">
      <w:numFmt w:val="bullet"/>
      <w:lvlText w:val="•"/>
      <w:lvlJc w:val="left"/>
      <w:pPr>
        <w:ind w:left="6503" w:hanging="281"/>
      </w:pPr>
      <w:rPr>
        <w:rFonts w:hint="default"/>
        <w:lang w:val="es-ES" w:eastAsia="en-US" w:bidi="ar-SA"/>
      </w:rPr>
    </w:lvl>
    <w:lvl w:ilvl="6" w:tplc="382C3FE6">
      <w:numFmt w:val="bullet"/>
      <w:lvlText w:val="•"/>
      <w:lvlJc w:val="left"/>
      <w:pPr>
        <w:ind w:left="7467" w:hanging="281"/>
      </w:pPr>
      <w:rPr>
        <w:rFonts w:hint="default"/>
        <w:lang w:val="es-ES" w:eastAsia="en-US" w:bidi="ar-SA"/>
      </w:rPr>
    </w:lvl>
    <w:lvl w:ilvl="7" w:tplc="D1261600">
      <w:numFmt w:val="bullet"/>
      <w:lvlText w:val="•"/>
      <w:lvlJc w:val="left"/>
      <w:pPr>
        <w:ind w:left="8432" w:hanging="281"/>
      </w:pPr>
      <w:rPr>
        <w:rFonts w:hint="default"/>
        <w:lang w:val="es-ES" w:eastAsia="en-US" w:bidi="ar-SA"/>
      </w:rPr>
    </w:lvl>
    <w:lvl w:ilvl="8" w:tplc="5ED8F6A8">
      <w:numFmt w:val="bullet"/>
      <w:lvlText w:val="•"/>
      <w:lvlJc w:val="left"/>
      <w:pPr>
        <w:ind w:left="9397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7AC65492"/>
    <w:multiLevelType w:val="multilevel"/>
    <w:tmpl w:val="3546102A"/>
    <w:lvl w:ilvl="0">
      <w:start w:val="400"/>
      <w:numFmt w:val="decimal"/>
      <w:lvlText w:val="%1"/>
      <w:lvlJc w:val="left"/>
      <w:pPr>
        <w:ind w:left="978" w:hanging="794"/>
        <w:jc w:val="left"/>
      </w:pPr>
      <w:rPr>
        <w:rFonts w:hint="default"/>
        <w:lang w:val="es-ES" w:eastAsia="en-US" w:bidi="ar-SA"/>
      </w:rPr>
    </w:lvl>
    <w:lvl w:ilvl="1">
      <w:numFmt w:val="decimalZero"/>
      <w:lvlText w:val="%1.%2"/>
      <w:lvlJc w:val="left"/>
      <w:pPr>
        <w:ind w:left="978" w:hanging="794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)"/>
      <w:lvlJc w:val="left"/>
      <w:pPr>
        <w:ind w:left="169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839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0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7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8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BEA112C"/>
    <w:multiLevelType w:val="hybridMultilevel"/>
    <w:tmpl w:val="05DE51E0"/>
    <w:lvl w:ilvl="0" w:tplc="8F38C838">
      <w:start w:val="1"/>
      <w:numFmt w:val="decimal"/>
      <w:lvlText w:val="%1)"/>
      <w:lvlJc w:val="left"/>
      <w:pPr>
        <w:ind w:left="1210" w:hanging="23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B14AF68A">
      <w:numFmt w:val="bullet"/>
      <w:lvlText w:val="•"/>
      <w:lvlJc w:val="left"/>
      <w:pPr>
        <w:ind w:left="2230" w:hanging="232"/>
      </w:pPr>
      <w:rPr>
        <w:rFonts w:hint="default"/>
        <w:lang w:val="es-ES" w:eastAsia="en-US" w:bidi="ar-SA"/>
      </w:rPr>
    </w:lvl>
    <w:lvl w:ilvl="2" w:tplc="B416675E">
      <w:numFmt w:val="bullet"/>
      <w:lvlText w:val="•"/>
      <w:lvlJc w:val="left"/>
      <w:pPr>
        <w:ind w:left="3241" w:hanging="232"/>
      </w:pPr>
      <w:rPr>
        <w:rFonts w:hint="default"/>
        <w:lang w:val="es-ES" w:eastAsia="en-US" w:bidi="ar-SA"/>
      </w:rPr>
    </w:lvl>
    <w:lvl w:ilvl="3" w:tplc="FC56F324">
      <w:numFmt w:val="bullet"/>
      <w:lvlText w:val="•"/>
      <w:lvlJc w:val="left"/>
      <w:pPr>
        <w:ind w:left="4251" w:hanging="232"/>
      </w:pPr>
      <w:rPr>
        <w:rFonts w:hint="default"/>
        <w:lang w:val="es-ES" w:eastAsia="en-US" w:bidi="ar-SA"/>
      </w:rPr>
    </w:lvl>
    <w:lvl w:ilvl="4" w:tplc="561ABCD0">
      <w:numFmt w:val="bullet"/>
      <w:lvlText w:val="•"/>
      <w:lvlJc w:val="left"/>
      <w:pPr>
        <w:ind w:left="5262" w:hanging="232"/>
      </w:pPr>
      <w:rPr>
        <w:rFonts w:hint="default"/>
        <w:lang w:val="es-ES" w:eastAsia="en-US" w:bidi="ar-SA"/>
      </w:rPr>
    </w:lvl>
    <w:lvl w:ilvl="5" w:tplc="1248B882">
      <w:numFmt w:val="bullet"/>
      <w:lvlText w:val="•"/>
      <w:lvlJc w:val="left"/>
      <w:pPr>
        <w:ind w:left="6273" w:hanging="232"/>
      </w:pPr>
      <w:rPr>
        <w:rFonts w:hint="default"/>
        <w:lang w:val="es-ES" w:eastAsia="en-US" w:bidi="ar-SA"/>
      </w:rPr>
    </w:lvl>
    <w:lvl w:ilvl="6" w:tplc="CAD049B8">
      <w:numFmt w:val="bullet"/>
      <w:lvlText w:val="•"/>
      <w:lvlJc w:val="left"/>
      <w:pPr>
        <w:ind w:left="7283" w:hanging="232"/>
      </w:pPr>
      <w:rPr>
        <w:rFonts w:hint="default"/>
        <w:lang w:val="es-ES" w:eastAsia="en-US" w:bidi="ar-SA"/>
      </w:rPr>
    </w:lvl>
    <w:lvl w:ilvl="7" w:tplc="6EE491DA">
      <w:numFmt w:val="bullet"/>
      <w:lvlText w:val="•"/>
      <w:lvlJc w:val="left"/>
      <w:pPr>
        <w:ind w:left="8294" w:hanging="232"/>
      </w:pPr>
      <w:rPr>
        <w:rFonts w:hint="default"/>
        <w:lang w:val="es-ES" w:eastAsia="en-US" w:bidi="ar-SA"/>
      </w:rPr>
    </w:lvl>
    <w:lvl w:ilvl="8" w:tplc="BF6632D4">
      <w:numFmt w:val="bullet"/>
      <w:lvlText w:val="•"/>
      <w:lvlJc w:val="left"/>
      <w:pPr>
        <w:ind w:left="9305" w:hanging="232"/>
      </w:pPr>
      <w:rPr>
        <w:rFonts w:hint="default"/>
        <w:lang w:val="es-ES" w:eastAsia="en-US" w:bidi="ar-SA"/>
      </w:rPr>
    </w:lvl>
  </w:abstractNum>
  <w:abstractNum w:abstractNumId="5" w15:restartNumberingAfterBreak="0">
    <w:nsid w:val="7FC8752E"/>
    <w:multiLevelType w:val="hybridMultilevel"/>
    <w:tmpl w:val="4DCAA8A0"/>
    <w:lvl w:ilvl="0" w:tplc="73980FDA">
      <w:start w:val="1"/>
      <w:numFmt w:val="decimal"/>
      <w:lvlText w:val="%1"/>
      <w:lvlJc w:val="left"/>
      <w:pPr>
        <w:ind w:left="978" w:hanging="132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es-ES" w:eastAsia="en-US" w:bidi="ar-SA"/>
      </w:rPr>
    </w:lvl>
    <w:lvl w:ilvl="1" w:tplc="8A04500A">
      <w:numFmt w:val="bullet"/>
      <w:lvlText w:val="•"/>
      <w:lvlJc w:val="left"/>
      <w:pPr>
        <w:ind w:left="2014" w:hanging="132"/>
      </w:pPr>
      <w:rPr>
        <w:rFonts w:hint="default"/>
        <w:lang w:val="es-ES" w:eastAsia="en-US" w:bidi="ar-SA"/>
      </w:rPr>
    </w:lvl>
    <w:lvl w:ilvl="2" w:tplc="0C347718">
      <w:numFmt w:val="bullet"/>
      <w:lvlText w:val="•"/>
      <w:lvlJc w:val="left"/>
      <w:pPr>
        <w:ind w:left="3049" w:hanging="132"/>
      </w:pPr>
      <w:rPr>
        <w:rFonts w:hint="default"/>
        <w:lang w:val="es-ES" w:eastAsia="en-US" w:bidi="ar-SA"/>
      </w:rPr>
    </w:lvl>
    <w:lvl w:ilvl="3" w:tplc="3D70801C">
      <w:numFmt w:val="bullet"/>
      <w:lvlText w:val="•"/>
      <w:lvlJc w:val="left"/>
      <w:pPr>
        <w:ind w:left="4083" w:hanging="132"/>
      </w:pPr>
      <w:rPr>
        <w:rFonts w:hint="default"/>
        <w:lang w:val="es-ES" w:eastAsia="en-US" w:bidi="ar-SA"/>
      </w:rPr>
    </w:lvl>
    <w:lvl w:ilvl="4" w:tplc="297A9E6A">
      <w:numFmt w:val="bullet"/>
      <w:lvlText w:val="•"/>
      <w:lvlJc w:val="left"/>
      <w:pPr>
        <w:ind w:left="5118" w:hanging="132"/>
      </w:pPr>
      <w:rPr>
        <w:rFonts w:hint="default"/>
        <w:lang w:val="es-ES" w:eastAsia="en-US" w:bidi="ar-SA"/>
      </w:rPr>
    </w:lvl>
    <w:lvl w:ilvl="5" w:tplc="B87028FA">
      <w:numFmt w:val="bullet"/>
      <w:lvlText w:val="•"/>
      <w:lvlJc w:val="left"/>
      <w:pPr>
        <w:ind w:left="6153" w:hanging="132"/>
      </w:pPr>
      <w:rPr>
        <w:rFonts w:hint="default"/>
        <w:lang w:val="es-ES" w:eastAsia="en-US" w:bidi="ar-SA"/>
      </w:rPr>
    </w:lvl>
    <w:lvl w:ilvl="6" w:tplc="4D9849B6">
      <w:numFmt w:val="bullet"/>
      <w:lvlText w:val="•"/>
      <w:lvlJc w:val="left"/>
      <w:pPr>
        <w:ind w:left="7187" w:hanging="132"/>
      </w:pPr>
      <w:rPr>
        <w:rFonts w:hint="default"/>
        <w:lang w:val="es-ES" w:eastAsia="en-US" w:bidi="ar-SA"/>
      </w:rPr>
    </w:lvl>
    <w:lvl w:ilvl="7" w:tplc="5AE0A55A">
      <w:numFmt w:val="bullet"/>
      <w:lvlText w:val="•"/>
      <w:lvlJc w:val="left"/>
      <w:pPr>
        <w:ind w:left="8222" w:hanging="132"/>
      </w:pPr>
      <w:rPr>
        <w:rFonts w:hint="default"/>
        <w:lang w:val="es-ES" w:eastAsia="en-US" w:bidi="ar-SA"/>
      </w:rPr>
    </w:lvl>
    <w:lvl w:ilvl="8" w:tplc="EEDC2916">
      <w:numFmt w:val="bullet"/>
      <w:lvlText w:val="•"/>
      <w:lvlJc w:val="left"/>
      <w:pPr>
        <w:ind w:left="9257" w:hanging="132"/>
      </w:pPr>
      <w:rPr>
        <w:rFonts w:hint="default"/>
        <w:lang w:val="es-ES" w:eastAsia="en-US" w:bidi="ar-SA"/>
      </w:rPr>
    </w:lvl>
  </w:abstractNum>
  <w:num w:numId="1" w16cid:durableId="96564688">
    <w:abstractNumId w:val="0"/>
  </w:num>
  <w:num w:numId="2" w16cid:durableId="1557887859">
    <w:abstractNumId w:val="5"/>
  </w:num>
  <w:num w:numId="3" w16cid:durableId="1639722110">
    <w:abstractNumId w:val="1"/>
  </w:num>
  <w:num w:numId="4" w16cid:durableId="205875234">
    <w:abstractNumId w:val="4"/>
  </w:num>
  <w:num w:numId="5" w16cid:durableId="1116212118">
    <w:abstractNumId w:val="3"/>
  </w:num>
  <w:num w:numId="6" w16cid:durableId="614410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31"/>
    <w:rsid w:val="001C73FD"/>
    <w:rsid w:val="003341F9"/>
    <w:rsid w:val="00EA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E37B"/>
  <w15:docId w15:val="{01FE2DA7-C90B-4BBE-B0B1-450588AD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44"/>
      <w:ind w:left="108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978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978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773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e.es/webbde/es/estadis/infoest/a1903.pdf" TargetMode="External"/><Relationship Id="rId13" Type="http://schemas.openxmlformats.org/officeDocument/2006/relationships/hyperlink" Target="http://www.bde.es/webbde/es/estadis/infoest/a1903.pdf" TargetMode="External"/><Relationship Id="rId18" Type="http://schemas.openxmlformats.org/officeDocument/2006/relationships/hyperlink" Target="http://www.bloomberg.com/news/2014-08-05/how-to-find-the-best-performing-exotic-investment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isto.es/" TargetMode="External"/><Relationship Id="rId7" Type="http://schemas.openxmlformats.org/officeDocument/2006/relationships/header" Target="header1.xml"/><Relationship Id="rId12" Type="http://schemas.openxmlformats.org/officeDocument/2006/relationships/hyperlink" Target="mailto:kelisto@cohnwolfe.com" TargetMode="External"/><Relationship Id="rId17" Type="http://schemas.openxmlformats.org/officeDocument/2006/relationships/hyperlink" Target="http://www.bloomberg.com/news/2014-08-05/how-to-find-the-best-performing-exotic-investment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loomberg.com/news/2014-08-05/how-to-find-the-best-performing-exotic-investments.html" TargetMode="External"/><Relationship Id="rId20" Type="http://schemas.openxmlformats.org/officeDocument/2006/relationships/hyperlink" Target="http://www.selae.es/f/loterias/paginas_libres/paginas_de_promocion_y_marketing/navidad_2014/DOSSIER%20PRENSA%20SORTEO%20NAVIDAD%202014.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rpp@kelisto.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loomberg.com/news/2014-08-05/how-to-find-the-best-performing-exotic-investment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elisto.es/" TargetMode="External"/><Relationship Id="rId19" Type="http://schemas.openxmlformats.org/officeDocument/2006/relationships/hyperlink" Target="http://www.selae.es/f/loterias/paginas_libres/paginas_de_promocion_y_marketing/navidad_2014/DOSSIER%20PRENSA%20SORTEO%20NAVIDAD%202014.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oomberg.com/news/2014-08-05/how-to-find-the-best-performing-" TargetMode="External"/><Relationship Id="rId14" Type="http://schemas.openxmlformats.org/officeDocument/2006/relationships/hyperlink" Target="http://www.bde.es/webbde/es/estadis/infoest/a1909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3605</Words>
  <Characters>19831</Characters>
  <Application>Microsoft Office Word</Application>
  <DocSecurity>0</DocSecurity>
  <Lines>165</Lines>
  <Paragraphs>46</Paragraphs>
  <ScaleCrop>false</ScaleCrop>
  <Company/>
  <LinksUpToDate>false</LinksUpToDate>
  <CharactersWithSpaces>23390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indice de precios energía_3Q.doc.docx</dc:title>
  <dc:creator>celia</dc:creator>
  <cp:lastModifiedBy>Pedro Ruiz</cp:lastModifiedBy>
  <cp:revision>2</cp:revision>
  <dcterms:created xsi:type="dcterms:W3CDTF">2023-11-29T12:54:00Z</dcterms:created>
  <dcterms:modified xsi:type="dcterms:W3CDTF">2023-11-29T12:54:00Z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2023-11-29T00:00:00Z</vt:filetime>
  </property>
</Properties>
</file>